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B7E" w:rsidRDefault="00906B7E" w:rsidP="00906B7E">
      <w:pPr>
        <w:jc w:val="center"/>
        <w:rPr>
          <w:rFonts w:ascii="Arial" w:hAnsi="Arial" w:cs="Arial"/>
          <w:b/>
          <w:bCs/>
          <w:color w:val="FF0000"/>
          <w:u w:val="single"/>
          <w:lang w:val="gl-ES"/>
        </w:rPr>
      </w:pPr>
      <w:r>
        <w:rPr>
          <w:rFonts w:ascii="Arial" w:hAnsi="Arial" w:cs="Arial"/>
          <w:b/>
          <w:bCs/>
          <w:u w:val="single"/>
          <w:lang w:val="gl-ES"/>
        </w:rPr>
        <w:t xml:space="preserve">CIRCULAR </w:t>
      </w:r>
      <w:r w:rsidR="00426BB0">
        <w:rPr>
          <w:rFonts w:ascii="Arial" w:hAnsi="Arial" w:cs="Arial"/>
          <w:b/>
          <w:bCs/>
          <w:u w:val="single"/>
          <w:lang w:val="gl-ES"/>
        </w:rPr>
        <w:t>68</w:t>
      </w:r>
      <w:r>
        <w:rPr>
          <w:rFonts w:ascii="Arial" w:hAnsi="Arial" w:cs="Arial"/>
          <w:b/>
          <w:bCs/>
          <w:u w:val="single"/>
          <w:lang w:val="gl-ES"/>
        </w:rPr>
        <w:t xml:space="preserve">/2015 </w:t>
      </w:r>
    </w:p>
    <w:p w:rsidR="00906B7E" w:rsidRDefault="00906B7E" w:rsidP="00906B7E">
      <w:pPr>
        <w:jc w:val="center"/>
        <w:rPr>
          <w:rFonts w:ascii="Comic Sans MS" w:hAnsi="Comic Sans MS" w:cs="Comic Sans MS"/>
          <w:sz w:val="16"/>
          <w:szCs w:val="16"/>
          <w:lang w:val="gl-ES"/>
        </w:rPr>
      </w:pPr>
      <w:r>
        <w:rPr>
          <w:rFonts w:ascii="Comic Sans MS" w:hAnsi="Comic Sans MS" w:cs="Comic Sans MS"/>
          <w:sz w:val="16"/>
          <w:szCs w:val="16"/>
          <w:lang w:val="gl-ES"/>
        </w:rPr>
        <w:t>- A todas as Delegacións (*)</w:t>
      </w:r>
    </w:p>
    <w:p w:rsidR="00906B7E" w:rsidRDefault="00906B7E" w:rsidP="00906B7E">
      <w:pPr>
        <w:jc w:val="center"/>
        <w:rPr>
          <w:rFonts w:ascii="Comic Sans MS" w:hAnsi="Comic Sans MS" w:cs="Comic Sans MS"/>
          <w:sz w:val="16"/>
          <w:szCs w:val="16"/>
          <w:lang w:val="gl-ES"/>
        </w:rPr>
      </w:pPr>
      <w:r>
        <w:rPr>
          <w:rFonts w:ascii="Comic Sans MS" w:hAnsi="Comic Sans MS" w:cs="Comic Sans MS"/>
          <w:sz w:val="16"/>
          <w:szCs w:val="16"/>
          <w:lang w:val="gl-ES"/>
        </w:rPr>
        <w:t xml:space="preserve">- A </w:t>
      </w:r>
      <w:proofErr w:type="spellStart"/>
      <w:r>
        <w:rPr>
          <w:rFonts w:ascii="Comic Sans MS" w:hAnsi="Comic Sans MS" w:cs="Comic Sans MS"/>
          <w:sz w:val="16"/>
          <w:szCs w:val="16"/>
          <w:lang w:val="gl-ES"/>
        </w:rPr>
        <w:t>todolos</w:t>
      </w:r>
      <w:proofErr w:type="spellEnd"/>
      <w:r>
        <w:rPr>
          <w:rFonts w:ascii="Comic Sans MS" w:hAnsi="Comic Sans MS" w:cs="Comic Sans MS"/>
          <w:sz w:val="16"/>
          <w:szCs w:val="16"/>
          <w:lang w:val="gl-ES"/>
        </w:rPr>
        <w:t xml:space="preserve"> membros da </w:t>
      </w:r>
      <w:r w:rsidR="00426BB0">
        <w:rPr>
          <w:rFonts w:ascii="Comic Sans MS" w:hAnsi="Comic Sans MS" w:cs="Comic Sans MS"/>
          <w:sz w:val="16"/>
          <w:szCs w:val="16"/>
          <w:lang w:val="gl-ES"/>
        </w:rPr>
        <w:t xml:space="preserve">Asemblea, </w:t>
      </w:r>
      <w:r>
        <w:rPr>
          <w:rFonts w:ascii="Comic Sans MS" w:hAnsi="Comic Sans MS" w:cs="Comic Sans MS"/>
          <w:sz w:val="16"/>
          <w:szCs w:val="16"/>
          <w:lang w:val="gl-ES"/>
        </w:rPr>
        <w:t>Xunta Directiva e Comisión Delegada</w:t>
      </w:r>
    </w:p>
    <w:p w:rsidR="00426BB0" w:rsidRDefault="00426BB0" w:rsidP="00906B7E">
      <w:pPr>
        <w:jc w:val="center"/>
        <w:rPr>
          <w:rFonts w:ascii="Comic Sans MS" w:hAnsi="Comic Sans MS" w:cs="Comic Sans MS"/>
          <w:sz w:val="16"/>
          <w:szCs w:val="16"/>
          <w:lang w:val="gl-ES"/>
        </w:rPr>
      </w:pPr>
      <w:r>
        <w:rPr>
          <w:rFonts w:ascii="Comic Sans MS" w:hAnsi="Comic Sans MS" w:cs="Comic Sans MS"/>
          <w:sz w:val="16"/>
          <w:szCs w:val="16"/>
          <w:lang w:val="gl-ES"/>
        </w:rPr>
        <w:t>- A todos os estamentos do atletismo galego</w:t>
      </w:r>
    </w:p>
    <w:p w:rsidR="00906B7E" w:rsidRDefault="00906B7E" w:rsidP="00906B7E">
      <w:pPr>
        <w:jc w:val="center"/>
        <w:rPr>
          <w:rFonts w:ascii="Comic Sans MS" w:hAnsi="Comic Sans MS" w:cs="Comic Sans MS"/>
          <w:sz w:val="16"/>
          <w:szCs w:val="16"/>
          <w:lang w:val="gl-ES"/>
        </w:rPr>
      </w:pPr>
      <w:r>
        <w:rPr>
          <w:rFonts w:ascii="Comic Sans MS" w:hAnsi="Comic Sans MS" w:cs="Comic Sans MS"/>
          <w:sz w:val="16"/>
          <w:szCs w:val="16"/>
          <w:lang w:val="gl-ES"/>
        </w:rPr>
        <w:t>(*) Para a súa distribución entre todos os estamentos da súa demarcación</w:t>
      </w:r>
    </w:p>
    <w:p w:rsidR="001C0A7A" w:rsidRDefault="001C0A7A" w:rsidP="00B654A5">
      <w:pPr>
        <w:jc w:val="both"/>
        <w:rPr>
          <w:rFonts w:ascii="Verdana" w:hAnsi="Verdana" w:cs="Verdana"/>
          <w:b/>
          <w:bCs/>
          <w:sz w:val="22"/>
          <w:szCs w:val="22"/>
          <w:lang w:val="gl-ES"/>
        </w:rPr>
      </w:pPr>
    </w:p>
    <w:p w:rsidR="00426BB0" w:rsidRDefault="00426BB0" w:rsidP="00426BB0">
      <w:pPr>
        <w:jc w:val="center"/>
        <w:rPr>
          <w:rFonts w:ascii="Comic Sans MS" w:hAnsi="Comic Sans MS"/>
          <w:sz w:val="16"/>
          <w:szCs w:val="16"/>
          <w:lang w:val="gl-ES"/>
        </w:rPr>
      </w:pPr>
      <w:r>
        <w:rPr>
          <w:rFonts w:ascii="Verdana" w:hAnsi="Verdana" w:cs="Verdana"/>
          <w:b/>
          <w:bCs/>
          <w:sz w:val="28"/>
          <w:szCs w:val="28"/>
          <w:lang w:val="gl-ES"/>
        </w:rPr>
        <w:t xml:space="preserve"> </w:t>
      </w:r>
      <w:r>
        <w:rPr>
          <w:b/>
          <w:sz w:val="28"/>
          <w:u w:val="single"/>
          <w:lang w:val="gl-ES"/>
        </w:rPr>
        <w:t xml:space="preserve"> </w:t>
      </w:r>
    </w:p>
    <w:p w:rsidR="00426BB0" w:rsidRDefault="00426BB0" w:rsidP="00426BB0">
      <w:pPr>
        <w:jc w:val="center"/>
        <w:rPr>
          <w:b/>
          <w:sz w:val="28"/>
          <w:u w:val="single"/>
          <w:lang w:val="gl-ES"/>
        </w:rPr>
      </w:pPr>
      <w:r>
        <w:rPr>
          <w:b/>
          <w:sz w:val="28"/>
          <w:u w:val="single"/>
          <w:lang w:val="gl-ES"/>
        </w:rPr>
        <w:t xml:space="preserve">CONVOCATORIA ASEMBLEA XERAL ORDINARIA </w:t>
      </w:r>
      <w:r w:rsidR="004A4EA1">
        <w:rPr>
          <w:b/>
          <w:sz w:val="28"/>
          <w:u w:val="single"/>
          <w:lang w:val="gl-ES"/>
        </w:rPr>
        <w:t>2015</w:t>
      </w:r>
    </w:p>
    <w:p w:rsidR="00426BB0" w:rsidRDefault="00426BB0" w:rsidP="00426BB0">
      <w:pPr>
        <w:jc w:val="center"/>
        <w:rPr>
          <w:b/>
          <w:lang w:val="gl-ES"/>
        </w:rPr>
      </w:pPr>
    </w:p>
    <w:p w:rsidR="00426BB0" w:rsidRDefault="00426BB0" w:rsidP="00426BB0">
      <w:pPr>
        <w:jc w:val="center"/>
        <w:rPr>
          <w:lang w:val="gl-ES"/>
        </w:rPr>
      </w:pPr>
      <w:r>
        <w:rPr>
          <w:lang w:val="gl-ES"/>
        </w:rPr>
        <w:t>Salón de Actos do Se</w:t>
      </w:r>
      <w:r w:rsidR="004A4EA1">
        <w:rPr>
          <w:lang w:val="gl-ES"/>
        </w:rPr>
        <w:t xml:space="preserve">rvizo de Deportes da Coruña da </w:t>
      </w:r>
      <w:r>
        <w:rPr>
          <w:lang w:val="gl-ES"/>
        </w:rPr>
        <w:t>Secretaría Xeral para o Deporte na Coruña (Salón actos FGA)</w:t>
      </w:r>
    </w:p>
    <w:p w:rsidR="004A4EA1" w:rsidRDefault="004A4EA1" w:rsidP="00426BB0">
      <w:pPr>
        <w:jc w:val="center"/>
        <w:rPr>
          <w:lang w:val="gl-ES"/>
        </w:rPr>
      </w:pPr>
      <w:proofErr w:type="spellStart"/>
      <w:r>
        <w:rPr>
          <w:lang w:val="gl-ES"/>
        </w:rPr>
        <w:t>Avd</w:t>
      </w:r>
      <w:proofErr w:type="spellEnd"/>
      <w:r>
        <w:rPr>
          <w:lang w:val="gl-ES"/>
        </w:rPr>
        <w:t xml:space="preserve">. Glasgow nº 13 </w:t>
      </w:r>
      <w:proofErr w:type="spellStart"/>
      <w:r>
        <w:rPr>
          <w:lang w:val="gl-ES"/>
        </w:rPr>
        <w:t>Complejo</w:t>
      </w:r>
      <w:proofErr w:type="spellEnd"/>
      <w:r>
        <w:rPr>
          <w:lang w:val="gl-ES"/>
        </w:rPr>
        <w:t xml:space="preserve"> Deportivo </w:t>
      </w:r>
      <w:proofErr w:type="spellStart"/>
      <w:r>
        <w:rPr>
          <w:lang w:val="gl-ES"/>
        </w:rPr>
        <w:t>Elviña</w:t>
      </w:r>
      <w:proofErr w:type="spellEnd"/>
      <w:r>
        <w:rPr>
          <w:lang w:val="gl-ES"/>
        </w:rPr>
        <w:t>.</w:t>
      </w:r>
    </w:p>
    <w:p w:rsidR="00426BB0" w:rsidRDefault="00426BB0" w:rsidP="00426BB0">
      <w:pPr>
        <w:jc w:val="center"/>
        <w:rPr>
          <w:lang w:val="gl-ES"/>
        </w:rPr>
      </w:pPr>
      <w:r>
        <w:rPr>
          <w:lang w:val="gl-ES"/>
        </w:rPr>
        <w:t xml:space="preserve"> </w:t>
      </w:r>
    </w:p>
    <w:p w:rsidR="00426BB0" w:rsidRDefault="00426BB0" w:rsidP="00426BB0">
      <w:pPr>
        <w:jc w:val="center"/>
        <w:rPr>
          <w:lang w:val="gl-ES"/>
        </w:rPr>
      </w:pPr>
      <w:r>
        <w:rPr>
          <w:lang w:val="gl-ES"/>
        </w:rPr>
        <w:t>A Coruña. Sábado, 19 de decembro do 2015</w:t>
      </w:r>
    </w:p>
    <w:p w:rsidR="00426BB0" w:rsidRDefault="00426BB0" w:rsidP="00426BB0">
      <w:pPr>
        <w:rPr>
          <w:rFonts w:ascii="Comic Sans MS" w:hAnsi="Comic Sans MS"/>
          <w:lang w:val="gl-ES"/>
        </w:rPr>
      </w:pPr>
    </w:p>
    <w:p w:rsidR="00426BB0" w:rsidRDefault="00426BB0" w:rsidP="00426BB0">
      <w:pPr>
        <w:rPr>
          <w:rFonts w:ascii="Comic Sans MS" w:hAnsi="Comic Sans MS"/>
          <w:lang w:val="gl-ES"/>
        </w:rPr>
      </w:pPr>
    </w:p>
    <w:p w:rsidR="00426BB0" w:rsidRDefault="00426BB0" w:rsidP="00426BB0">
      <w:pPr>
        <w:jc w:val="both"/>
        <w:rPr>
          <w:rFonts w:ascii="Book Antiqua" w:hAnsi="Book Antiqua"/>
          <w:sz w:val="22"/>
          <w:lang w:val="gl-ES"/>
        </w:rPr>
      </w:pPr>
      <w:r>
        <w:rPr>
          <w:rFonts w:ascii="Book Antiqua" w:hAnsi="Book Antiqua"/>
          <w:sz w:val="22"/>
          <w:lang w:val="gl-ES"/>
        </w:rPr>
        <w:tab/>
        <w:t xml:space="preserve">De acordo co que determinan os artigos 18 e 22º dos vixentes Estatutos desta Federación Galega de Atletismo, convocase a </w:t>
      </w:r>
      <w:r>
        <w:rPr>
          <w:rFonts w:ascii="Book Antiqua" w:hAnsi="Book Antiqua"/>
          <w:b/>
          <w:sz w:val="22"/>
          <w:lang w:val="gl-ES"/>
        </w:rPr>
        <w:t xml:space="preserve">Asemblea Xeral Ordinaria, </w:t>
      </w:r>
      <w:r>
        <w:rPr>
          <w:rFonts w:ascii="Book Antiqua" w:hAnsi="Book Antiqua"/>
          <w:sz w:val="22"/>
          <w:lang w:val="gl-ES"/>
        </w:rPr>
        <w:t xml:space="preserve"> correspondente ao ano 2015. A Asemblea celebrarase no Salón de Actos do Servizo Provincial de Deportes na Coruña da Secretaría Xeral para o Deporte en A Coruña. A Asemblea terá lugar o Sábado día </w:t>
      </w:r>
      <w:r>
        <w:rPr>
          <w:rFonts w:ascii="Book Antiqua" w:hAnsi="Book Antiqua"/>
          <w:b/>
          <w:sz w:val="22"/>
          <w:lang w:val="gl-ES"/>
        </w:rPr>
        <w:t>19 de decembro do 2015</w:t>
      </w:r>
      <w:r>
        <w:rPr>
          <w:rFonts w:ascii="Book Antiqua" w:hAnsi="Book Antiqua"/>
          <w:sz w:val="22"/>
          <w:lang w:val="gl-ES"/>
        </w:rPr>
        <w:t xml:space="preserve"> as 17:00 horas en primeira convocatoria e ás 17:30 horas en segunda convocatoria, para tratar os seguintes  asuntos do orde do día que son os correspondentes ás funcións da </w:t>
      </w:r>
      <w:proofErr w:type="spellStart"/>
      <w:r>
        <w:rPr>
          <w:rFonts w:ascii="Book Antiqua" w:hAnsi="Book Antiqua"/>
          <w:sz w:val="22"/>
          <w:lang w:val="gl-ES"/>
        </w:rPr>
        <w:t>Asamblea</w:t>
      </w:r>
      <w:proofErr w:type="spellEnd"/>
      <w:r>
        <w:rPr>
          <w:rFonts w:ascii="Book Antiqua" w:hAnsi="Book Antiqua"/>
          <w:sz w:val="22"/>
          <w:lang w:val="gl-ES"/>
        </w:rPr>
        <w:t xml:space="preserve"> Xeral Ordinaria establecidas no artigo 18 dos actuais estatutos da FGA</w:t>
      </w:r>
    </w:p>
    <w:p w:rsidR="00426BB0" w:rsidRDefault="00426BB0" w:rsidP="00426BB0">
      <w:pPr>
        <w:adjustRightInd w:val="0"/>
        <w:jc w:val="both"/>
        <w:rPr>
          <w:rFonts w:ascii="Arial" w:hAnsi="Arial" w:cs="Arial"/>
          <w:b/>
          <w:bCs/>
          <w:sz w:val="16"/>
          <w:szCs w:val="16"/>
          <w:lang w:val="gl-ES"/>
        </w:rPr>
      </w:pPr>
      <w:r>
        <w:rPr>
          <w:rFonts w:ascii="Arial" w:hAnsi="Arial" w:cs="Arial"/>
          <w:b/>
          <w:bCs/>
          <w:sz w:val="16"/>
          <w:szCs w:val="16"/>
          <w:lang w:val="gl-ES"/>
        </w:rPr>
        <w:t>Artigo 18º.–</w:t>
      </w:r>
    </w:p>
    <w:p w:rsidR="00426BB0" w:rsidRDefault="00426BB0" w:rsidP="00426BB0">
      <w:pPr>
        <w:adjustRightInd w:val="0"/>
        <w:jc w:val="both"/>
        <w:rPr>
          <w:rFonts w:ascii="Arial" w:hAnsi="Arial" w:cs="Arial"/>
          <w:sz w:val="16"/>
          <w:szCs w:val="16"/>
          <w:lang w:val="gl-ES"/>
        </w:rPr>
      </w:pPr>
      <w:r>
        <w:rPr>
          <w:rFonts w:ascii="Arial" w:hAnsi="Arial" w:cs="Arial"/>
          <w:sz w:val="16"/>
          <w:szCs w:val="16"/>
          <w:lang w:val="gl-ES"/>
        </w:rPr>
        <w:t>1- A Asemblea Xeral en canto órgano máximo de goberno e representación da FGA pode adoptar calquera acordo ou decisión sobre a mesma, con sometemento ás regras de competencia e procedemento.</w:t>
      </w:r>
    </w:p>
    <w:p w:rsidR="00426BB0" w:rsidRDefault="00426BB0" w:rsidP="00426BB0">
      <w:pPr>
        <w:adjustRightInd w:val="0"/>
        <w:jc w:val="both"/>
        <w:rPr>
          <w:rFonts w:ascii="Arial" w:hAnsi="Arial" w:cs="Arial"/>
          <w:sz w:val="16"/>
          <w:szCs w:val="16"/>
          <w:lang w:val="gl-ES"/>
        </w:rPr>
      </w:pPr>
    </w:p>
    <w:p w:rsidR="00426BB0" w:rsidRDefault="00426BB0" w:rsidP="00426BB0">
      <w:pPr>
        <w:adjustRightInd w:val="0"/>
        <w:jc w:val="both"/>
        <w:rPr>
          <w:rFonts w:ascii="Arial" w:hAnsi="Arial" w:cs="Arial"/>
          <w:sz w:val="16"/>
          <w:szCs w:val="16"/>
          <w:lang w:val="gl-ES"/>
        </w:rPr>
      </w:pPr>
      <w:r>
        <w:rPr>
          <w:rFonts w:ascii="Arial" w:hAnsi="Arial" w:cs="Arial"/>
          <w:sz w:val="16"/>
          <w:szCs w:val="16"/>
          <w:lang w:val="gl-ES"/>
        </w:rPr>
        <w:t>2- A Asemblea Xeral Ordinaria terá a competencia nas seguintes materias:</w:t>
      </w:r>
    </w:p>
    <w:p w:rsidR="00426BB0" w:rsidRDefault="00426BB0" w:rsidP="00426BB0">
      <w:pPr>
        <w:numPr>
          <w:ilvl w:val="1"/>
          <w:numId w:val="21"/>
        </w:numPr>
        <w:adjustRightInd w:val="0"/>
        <w:ind w:left="567" w:hanging="283"/>
        <w:jc w:val="both"/>
        <w:rPr>
          <w:rFonts w:ascii="Arial" w:hAnsi="Arial" w:cs="Arial"/>
          <w:sz w:val="16"/>
          <w:szCs w:val="16"/>
          <w:lang w:val="gl-ES"/>
        </w:rPr>
      </w:pPr>
      <w:r>
        <w:rPr>
          <w:rFonts w:ascii="Arial" w:hAnsi="Arial" w:cs="Arial"/>
          <w:sz w:val="16"/>
          <w:szCs w:val="16"/>
          <w:lang w:val="gl-ES"/>
        </w:rPr>
        <w:t>Aprobación do calendario deportivo, bases e regulamentos das competicións e memoria das actividades anuais.</w:t>
      </w:r>
    </w:p>
    <w:p w:rsidR="00426BB0" w:rsidRDefault="00426BB0" w:rsidP="00426BB0">
      <w:pPr>
        <w:numPr>
          <w:ilvl w:val="1"/>
          <w:numId w:val="21"/>
        </w:numPr>
        <w:adjustRightInd w:val="0"/>
        <w:ind w:left="567" w:hanging="283"/>
        <w:jc w:val="both"/>
        <w:rPr>
          <w:rFonts w:ascii="Arial" w:hAnsi="Arial" w:cs="Arial"/>
          <w:sz w:val="16"/>
          <w:szCs w:val="16"/>
          <w:lang w:val="gl-ES"/>
        </w:rPr>
      </w:pPr>
      <w:r>
        <w:rPr>
          <w:rFonts w:ascii="Arial" w:hAnsi="Arial" w:cs="Arial"/>
          <w:sz w:val="16"/>
          <w:szCs w:val="16"/>
          <w:lang w:val="gl-ES"/>
        </w:rPr>
        <w:t>Aprobación da liquidación do Orzamento do exercicio anterior.</w:t>
      </w:r>
    </w:p>
    <w:p w:rsidR="00426BB0" w:rsidRDefault="00426BB0" w:rsidP="00426BB0">
      <w:pPr>
        <w:numPr>
          <w:ilvl w:val="1"/>
          <w:numId w:val="21"/>
        </w:numPr>
        <w:adjustRightInd w:val="0"/>
        <w:ind w:left="567" w:hanging="283"/>
        <w:jc w:val="both"/>
        <w:rPr>
          <w:rFonts w:ascii="Arial" w:hAnsi="Arial" w:cs="Arial"/>
          <w:sz w:val="16"/>
          <w:szCs w:val="16"/>
          <w:lang w:val="gl-ES"/>
        </w:rPr>
      </w:pPr>
      <w:r>
        <w:rPr>
          <w:rFonts w:ascii="Arial" w:hAnsi="Arial" w:cs="Arial"/>
          <w:sz w:val="16"/>
          <w:szCs w:val="16"/>
          <w:lang w:val="gl-ES"/>
        </w:rPr>
        <w:t>Aprobación do proxecto de Orzamento do exercicio seguinte.</w:t>
      </w:r>
    </w:p>
    <w:p w:rsidR="00426BB0" w:rsidRDefault="00426BB0" w:rsidP="00426BB0">
      <w:pPr>
        <w:numPr>
          <w:ilvl w:val="1"/>
          <w:numId w:val="21"/>
        </w:numPr>
        <w:adjustRightInd w:val="0"/>
        <w:ind w:left="567" w:hanging="283"/>
        <w:jc w:val="both"/>
        <w:rPr>
          <w:rFonts w:ascii="Arial" w:hAnsi="Arial" w:cs="Arial"/>
          <w:sz w:val="16"/>
          <w:szCs w:val="16"/>
          <w:lang w:val="gl-ES"/>
        </w:rPr>
      </w:pPr>
      <w:r>
        <w:rPr>
          <w:rFonts w:ascii="Arial" w:hAnsi="Arial" w:cs="Arial"/>
          <w:sz w:val="16"/>
          <w:szCs w:val="16"/>
          <w:lang w:val="gl-ES"/>
        </w:rPr>
        <w:t>Análise, e no seu caso aprobación das propostas presentadas pola Xunta Directiva e os membros da Asemblea Xeral, presentadas na forma e condicións que regulamentariamente se determinen.</w:t>
      </w:r>
    </w:p>
    <w:p w:rsidR="00426BB0" w:rsidRDefault="00426BB0" w:rsidP="00426BB0">
      <w:pPr>
        <w:numPr>
          <w:ilvl w:val="1"/>
          <w:numId w:val="21"/>
        </w:numPr>
        <w:adjustRightInd w:val="0"/>
        <w:ind w:left="567" w:hanging="283"/>
        <w:jc w:val="both"/>
        <w:rPr>
          <w:rFonts w:ascii="Arial" w:hAnsi="Arial" w:cs="Arial"/>
          <w:sz w:val="16"/>
          <w:szCs w:val="16"/>
          <w:lang w:val="gl-ES"/>
        </w:rPr>
      </w:pPr>
      <w:r>
        <w:rPr>
          <w:rFonts w:ascii="Arial" w:hAnsi="Arial" w:cs="Arial"/>
          <w:sz w:val="16"/>
          <w:szCs w:val="16"/>
          <w:lang w:val="gl-ES"/>
        </w:rPr>
        <w:t xml:space="preserve">A aprobación do gravame ou alleación dos bens inmobles da FGA, cando o importe da operación sexa igual ou superior ao 10% do seu orzamento ou 55.000 </w:t>
      </w:r>
      <w:proofErr w:type="spellStart"/>
      <w:r>
        <w:rPr>
          <w:rFonts w:ascii="Arial" w:hAnsi="Arial" w:cs="Arial"/>
          <w:sz w:val="16"/>
          <w:szCs w:val="16"/>
          <w:lang w:val="gl-ES"/>
        </w:rPr>
        <w:t>éuros</w:t>
      </w:r>
      <w:proofErr w:type="spellEnd"/>
      <w:r>
        <w:rPr>
          <w:rFonts w:ascii="Arial" w:hAnsi="Arial" w:cs="Arial"/>
          <w:sz w:val="16"/>
          <w:szCs w:val="16"/>
          <w:lang w:val="gl-ES"/>
        </w:rPr>
        <w:t>. Este acordo necesitará un mínimo de 2/3 dos votantes presentes.</w:t>
      </w:r>
    </w:p>
    <w:p w:rsidR="00426BB0" w:rsidRDefault="00426BB0" w:rsidP="00426BB0">
      <w:pPr>
        <w:numPr>
          <w:ilvl w:val="1"/>
          <w:numId w:val="21"/>
        </w:numPr>
        <w:adjustRightInd w:val="0"/>
        <w:ind w:left="567" w:hanging="283"/>
        <w:jc w:val="both"/>
        <w:rPr>
          <w:rFonts w:ascii="Arial" w:hAnsi="Arial" w:cs="Arial"/>
          <w:sz w:val="16"/>
          <w:szCs w:val="16"/>
          <w:lang w:val="gl-ES"/>
        </w:rPr>
      </w:pPr>
      <w:r>
        <w:rPr>
          <w:rFonts w:ascii="Arial" w:hAnsi="Arial" w:cs="Arial"/>
          <w:sz w:val="16"/>
          <w:szCs w:val="16"/>
          <w:lang w:val="gl-ES"/>
        </w:rPr>
        <w:t>A elección e cesamento dos membros da Comisión Delegada da Asemblea Xeral así como a provisión de vacantes que se produzan do mandato, na forma legal e regulamentariamente se determine.</w:t>
      </w:r>
    </w:p>
    <w:p w:rsidR="00426BB0" w:rsidRDefault="00426BB0" w:rsidP="00426BB0">
      <w:pPr>
        <w:adjustRightInd w:val="0"/>
        <w:jc w:val="both"/>
        <w:rPr>
          <w:rFonts w:ascii="Arial" w:hAnsi="Arial" w:cs="Arial"/>
          <w:sz w:val="16"/>
          <w:szCs w:val="16"/>
          <w:lang w:val="gl-ES"/>
        </w:rPr>
      </w:pPr>
      <w:r>
        <w:rPr>
          <w:rFonts w:ascii="Arial" w:hAnsi="Arial" w:cs="Arial"/>
          <w:sz w:val="16"/>
          <w:szCs w:val="16"/>
          <w:lang w:val="gl-ES"/>
        </w:rPr>
        <w:t xml:space="preserve">As materias enumeradas baixo os apartados a), b) e c), deberán ser tratadas preceptiva e </w:t>
      </w:r>
      <w:proofErr w:type="spellStart"/>
      <w:r>
        <w:rPr>
          <w:rFonts w:ascii="Arial" w:hAnsi="Arial" w:cs="Arial"/>
          <w:sz w:val="16"/>
          <w:szCs w:val="16"/>
          <w:lang w:val="gl-ES"/>
        </w:rPr>
        <w:t>inexcusablemente</w:t>
      </w:r>
      <w:proofErr w:type="spellEnd"/>
      <w:r>
        <w:rPr>
          <w:rFonts w:ascii="Arial" w:hAnsi="Arial" w:cs="Arial"/>
          <w:sz w:val="16"/>
          <w:szCs w:val="16"/>
          <w:lang w:val="gl-ES"/>
        </w:rPr>
        <w:t xml:space="preserve"> unha vez ao ano en </w:t>
      </w:r>
      <w:proofErr w:type="spellStart"/>
      <w:r>
        <w:rPr>
          <w:rFonts w:ascii="Arial" w:hAnsi="Arial" w:cs="Arial"/>
          <w:sz w:val="16"/>
          <w:szCs w:val="16"/>
          <w:lang w:val="gl-ES"/>
        </w:rPr>
        <w:t>Asamblea</w:t>
      </w:r>
      <w:proofErr w:type="spellEnd"/>
      <w:r>
        <w:rPr>
          <w:rFonts w:ascii="Arial" w:hAnsi="Arial" w:cs="Arial"/>
          <w:sz w:val="16"/>
          <w:szCs w:val="16"/>
          <w:lang w:val="gl-ES"/>
        </w:rPr>
        <w:t xml:space="preserve"> Xeral Ordinaria.</w:t>
      </w:r>
    </w:p>
    <w:p w:rsidR="00426BB0" w:rsidRDefault="00426BB0" w:rsidP="00426BB0">
      <w:pPr>
        <w:jc w:val="both"/>
        <w:rPr>
          <w:rFonts w:ascii="Book Antiqua" w:hAnsi="Book Antiqua"/>
          <w:sz w:val="16"/>
          <w:szCs w:val="16"/>
          <w:lang w:val="gl-ES"/>
        </w:rPr>
      </w:pPr>
      <w:r>
        <w:rPr>
          <w:rFonts w:ascii="Arial" w:hAnsi="Arial" w:cs="Arial"/>
          <w:sz w:val="16"/>
          <w:szCs w:val="16"/>
          <w:lang w:val="gl-ES"/>
        </w:rPr>
        <w:t xml:space="preserve">A documentación relativa ós apartados a), b) e c) deberá ser enviada ós membros da </w:t>
      </w:r>
      <w:proofErr w:type="spellStart"/>
      <w:r>
        <w:rPr>
          <w:rFonts w:ascii="Arial" w:hAnsi="Arial" w:cs="Arial"/>
          <w:sz w:val="16"/>
          <w:szCs w:val="16"/>
          <w:lang w:val="gl-ES"/>
        </w:rPr>
        <w:t>Asamblea</w:t>
      </w:r>
      <w:proofErr w:type="spellEnd"/>
      <w:r>
        <w:rPr>
          <w:rFonts w:ascii="Arial" w:hAnsi="Arial" w:cs="Arial"/>
          <w:sz w:val="16"/>
          <w:szCs w:val="16"/>
          <w:lang w:val="gl-ES"/>
        </w:rPr>
        <w:t xml:space="preserve"> Xeral, polo menos, con sete días de antelación á data de celebración</w:t>
      </w:r>
    </w:p>
    <w:p w:rsidR="00426BB0" w:rsidRDefault="00426BB0" w:rsidP="00426BB0">
      <w:pPr>
        <w:jc w:val="both"/>
        <w:rPr>
          <w:rFonts w:ascii="Book Antiqua" w:hAnsi="Book Antiqua"/>
          <w:sz w:val="22"/>
          <w:lang w:val="gl-ES"/>
        </w:rPr>
      </w:pPr>
    </w:p>
    <w:p w:rsidR="004A4EA1" w:rsidRDefault="004A4EA1" w:rsidP="00426BB0">
      <w:pPr>
        <w:jc w:val="both"/>
        <w:rPr>
          <w:rFonts w:ascii="Book Antiqua" w:hAnsi="Book Antiqua"/>
          <w:sz w:val="22"/>
          <w:lang w:val="gl-ES"/>
        </w:rPr>
      </w:pPr>
    </w:p>
    <w:p w:rsidR="004A4EA1" w:rsidRDefault="004A4EA1" w:rsidP="00426BB0">
      <w:pPr>
        <w:jc w:val="both"/>
        <w:rPr>
          <w:rFonts w:ascii="Book Antiqua" w:hAnsi="Book Antiqua"/>
          <w:sz w:val="22"/>
          <w:lang w:val="gl-ES"/>
        </w:rPr>
      </w:pPr>
    </w:p>
    <w:p w:rsidR="004A4EA1" w:rsidRDefault="004A4EA1" w:rsidP="00426BB0">
      <w:pPr>
        <w:jc w:val="both"/>
        <w:rPr>
          <w:rFonts w:ascii="Book Antiqua" w:hAnsi="Book Antiqua"/>
          <w:sz w:val="22"/>
          <w:lang w:val="gl-ES"/>
        </w:rPr>
      </w:pPr>
    </w:p>
    <w:p w:rsidR="004A4EA1" w:rsidRDefault="004A4EA1" w:rsidP="00426BB0">
      <w:pPr>
        <w:jc w:val="both"/>
        <w:rPr>
          <w:rFonts w:ascii="Book Antiqua" w:hAnsi="Book Antiqua"/>
          <w:sz w:val="22"/>
          <w:lang w:val="gl-ES"/>
        </w:rPr>
      </w:pPr>
    </w:p>
    <w:p w:rsidR="004A4EA1" w:rsidRDefault="004A4EA1" w:rsidP="00426BB0">
      <w:pPr>
        <w:jc w:val="both"/>
        <w:rPr>
          <w:rFonts w:ascii="Book Antiqua" w:hAnsi="Book Antiqua"/>
          <w:sz w:val="22"/>
          <w:lang w:val="gl-ES"/>
        </w:rPr>
      </w:pPr>
    </w:p>
    <w:p w:rsidR="004A4EA1" w:rsidRDefault="004A4EA1" w:rsidP="00426BB0">
      <w:pPr>
        <w:jc w:val="both"/>
        <w:rPr>
          <w:rFonts w:ascii="Book Antiqua" w:hAnsi="Book Antiqua"/>
          <w:sz w:val="22"/>
          <w:lang w:val="gl-ES"/>
        </w:rPr>
      </w:pPr>
    </w:p>
    <w:p w:rsidR="004A4EA1" w:rsidRDefault="004A4EA1" w:rsidP="00426BB0">
      <w:pPr>
        <w:jc w:val="both"/>
        <w:rPr>
          <w:rFonts w:ascii="Book Antiqua" w:hAnsi="Book Antiqua"/>
          <w:sz w:val="22"/>
          <w:lang w:val="gl-ES"/>
        </w:rPr>
      </w:pPr>
    </w:p>
    <w:p w:rsidR="004A4EA1" w:rsidRDefault="004A4EA1" w:rsidP="00426BB0">
      <w:pPr>
        <w:jc w:val="both"/>
        <w:rPr>
          <w:rFonts w:ascii="Book Antiqua" w:hAnsi="Book Antiqua"/>
          <w:sz w:val="22"/>
          <w:lang w:val="gl-ES"/>
        </w:rPr>
      </w:pPr>
    </w:p>
    <w:p w:rsidR="004A4EA1" w:rsidRDefault="004A4EA1" w:rsidP="00426BB0">
      <w:pPr>
        <w:jc w:val="both"/>
        <w:rPr>
          <w:rFonts w:ascii="Book Antiqua" w:hAnsi="Book Antiqua"/>
          <w:sz w:val="22"/>
          <w:lang w:val="gl-ES"/>
        </w:rPr>
      </w:pPr>
    </w:p>
    <w:p w:rsidR="00426BB0" w:rsidRDefault="00426BB0" w:rsidP="00426BB0">
      <w:pPr>
        <w:jc w:val="center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>ORDE DO DÍA</w:t>
      </w:r>
    </w:p>
    <w:p w:rsidR="00426BB0" w:rsidRDefault="00426BB0" w:rsidP="00426BB0">
      <w:pPr>
        <w:jc w:val="center"/>
        <w:rPr>
          <w:rFonts w:ascii="Book Antiqua" w:hAnsi="Book Antiqua"/>
          <w:b/>
          <w:sz w:val="22"/>
          <w:lang w:val="gl-ES"/>
        </w:rPr>
      </w:pPr>
    </w:p>
    <w:p w:rsidR="00426BB0" w:rsidRDefault="00426BB0" w:rsidP="00426BB0">
      <w:pPr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ab/>
      </w:r>
      <w:r>
        <w:rPr>
          <w:rFonts w:ascii="Book Antiqua" w:hAnsi="Book Antiqua"/>
          <w:b/>
          <w:sz w:val="22"/>
          <w:lang w:val="gl-ES"/>
        </w:rPr>
        <w:tab/>
        <w:t>1.- Saúdo e benvida do Presidente da FGA</w:t>
      </w:r>
    </w:p>
    <w:p w:rsidR="00426BB0" w:rsidRDefault="00426BB0" w:rsidP="00426BB0">
      <w:pPr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 xml:space="preserve">                                Lista de compoñentes</w:t>
      </w:r>
    </w:p>
    <w:p w:rsidR="00426BB0" w:rsidRDefault="00426BB0" w:rsidP="00426BB0">
      <w:pPr>
        <w:ind w:left="1416"/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 xml:space="preserve">       Designación de dous delegados escrutadores </w:t>
      </w:r>
    </w:p>
    <w:p w:rsidR="00426BB0" w:rsidRDefault="00426BB0" w:rsidP="00426BB0">
      <w:pPr>
        <w:ind w:left="708" w:firstLine="708"/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 xml:space="preserve">2.- Aprobación, se procede da Acta da Asemblea Xeral anterior </w:t>
      </w:r>
    </w:p>
    <w:p w:rsidR="00426BB0" w:rsidRDefault="00426BB0" w:rsidP="00426BB0">
      <w:pPr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ab/>
      </w:r>
      <w:r>
        <w:rPr>
          <w:rFonts w:ascii="Book Antiqua" w:hAnsi="Book Antiqua"/>
          <w:b/>
          <w:sz w:val="22"/>
          <w:lang w:val="gl-ES"/>
        </w:rPr>
        <w:tab/>
        <w:t>3.- Informe do Presidente</w:t>
      </w:r>
    </w:p>
    <w:p w:rsidR="00426BB0" w:rsidRDefault="00426BB0" w:rsidP="00426BB0">
      <w:pPr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ab/>
      </w:r>
      <w:r>
        <w:rPr>
          <w:rFonts w:ascii="Book Antiqua" w:hAnsi="Book Antiqua"/>
          <w:b/>
          <w:sz w:val="22"/>
          <w:lang w:val="gl-ES"/>
        </w:rPr>
        <w:tab/>
      </w:r>
      <w:r w:rsidR="004A4EA1">
        <w:rPr>
          <w:rFonts w:ascii="Book Antiqua" w:hAnsi="Book Antiqua"/>
          <w:b/>
          <w:sz w:val="22"/>
          <w:lang w:val="gl-ES"/>
        </w:rPr>
        <w:t>4</w:t>
      </w:r>
      <w:r>
        <w:rPr>
          <w:rFonts w:ascii="Book Antiqua" w:hAnsi="Book Antiqua"/>
          <w:b/>
          <w:sz w:val="22"/>
          <w:lang w:val="gl-ES"/>
        </w:rPr>
        <w:t>.- Aprobación, se procede, da liquidación definitiva do ano 2014</w:t>
      </w:r>
    </w:p>
    <w:p w:rsidR="00426BB0" w:rsidRDefault="004A4EA1" w:rsidP="00426BB0">
      <w:pPr>
        <w:ind w:left="708" w:firstLine="708"/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>5</w:t>
      </w:r>
      <w:r w:rsidR="00426BB0">
        <w:rPr>
          <w:rFonts w:ascii="Book Antiqua" w:hAnsi="Book Antiqua"/>
          <w:b/>
          <w:sz w:val="22"/>
          <w:lang w:val="gl-ES"/>
        </w:rPr>
        <w:t xml:space="preserve">.-Aprobación, se procede, da liquidación provisional do ano 2015. </w:t>
      </w:r>
    </w:p>
    <w:p w:rsidR="00426BB0" w:rsidRDefault="00426BB0" w:rsidP="00426BB0">
      <w:pPr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ab/>
      </w:r>
      <w:r>
        <w:rPr>
          <w:rFonts w:ascii="Book Antiqua" w:hAnsi="Book Antiqua"/>
          <w:b/>
          <w:sz w:val="22"/>
          <w:lang w:val="gl-ES"/>
        </w:rPr>
        <w:tab/>
      </w:r>
      <w:r w:rsidR="004A4EA1">
        <w:rPr>
          <w:rFonts w:ascii="Book Antiqua" w:hAnsi="Book Antiqua"/>
          <w:b/>
          <w:sz w:val="22"/>
          <w:lang w:val="gl-ES"/>
        </w:rPr>
        <w:t>6</w:t>
      </w:r>
      <w:r>
        <w:rPr>
          <w:rFonts w:ascii="Book Antiqua" w:hAnsi="Book Antiqua"/>
          <w:b/>
          <w:sz w:val="22"/>
          <w:lang w:val="gl-ES"/>
        </w:rPr>
        <w:t>.- Aprobación, se procede, do proxecto de orzamento para o ano 2016.</w:t>
      </w:r>
    </w:p>
    <w:p w:rsidR="00426BB0" w:rsidRDefault="00426BB0" w:rsidP="00426BB0">
      <w:pPr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 xml:space="preserve">                        </w:t>
      </w:r>
      <w:r w:rsidR="004A4EA1">
        <w:rPr>
          <w:rFonts w:ascii="Book Antiqua" w:hAnsi="Book Antiqua"/>
          <w:b/>
          <w:sz w:val="22"/>
          <w:lang w:val="gl-ES"/>
        </w:rPr>
        <w:t>7</w:t>
      </w:r>
      <w:r>
        <w:rPr>
          <w:rFonts w:ascii="Book Antiqua" w:hAnsi="Book Antiqua"/>
          <w:b/>
          <w:sz w:val="22"/>
          <w:lang w:val="gl-ES"/>
        </w:rPr>
        <w:t xml:space="preserve">.- Aprobación, se procede, das novas </w:t>
      </w:r>
      <w:proofErr w:type="spellStart"/>
      <w:r>
        <w:rPr>
          <w:rFonts w:ascii="Book Antiqua" w:hAnsi="Book Antiqua"/>
          <w:b/>
          <w:sz w:val="22"/>
          <w:lang w:val="gl-ES"/>
        </w:rPr>
        <w:t>cuotas</w:t>
      </w:r>
      <w:proofErr w:type="spellEnd"/>
      <w:r>
        <w:rPr>
          <w:rFonts w:ascii="Book Antiqua" w:hAnsi="Book Antiqua"/>
          <w:b/>
          <w:sz w:val="22"/>
          <w:lang w:val="gl-ES"/>
        </w:rPr>
        <w:t xml:space="preserve"> de </w:t>
      </w:r>
      <w:proofErr w:type="spellStart"/>
      <w:r>
        <w:rPr>
          <w:rFonts w:ascii="Book Antiqua" w:hAnsi="Book Antiqua"/>
          <w:b/>
          <w:sz w:val="22"/>
          <w:lang w:val="gl-ES"/>
        </w:rPr>
        <w:t>licenzas</w:t>
      </w:r>
      <w:proofErr w:type="spellEnd"/>
      <w:r>
        <w:rPr>
          <w:rFonts w:ascii="Book Antiqua" w:hAnsi="Book Antiqua"/>
          <w:b/>
          <w:sz w:val="22"/>
          <w:lang w:val="gl-ES"/>
        </w:rPr>
        <w:t xml:space="preserve"> 2015/16.</w:t>
      </w:r>
    </w:p>
    <w:p w:rsidR="00426BB0" w:rsidRDefault="00426BB0" w:rsidP="00426BB0">
      <w:pPr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ab/>
      </w:r>
      <w:r>
        <w:rPr>
          <w:rFonts w:ascii="Book Antiqua" w:hAnsi="Book Antiqua"/>
          <w:b/>
          <w:sz w:val="22"/>
          <w:lang w:val="gl-ES"/>
        </w:rPr>
        <w:tab/>
      </w:r>
      <w:r w:rsidR="004A4EA1">
        <w:rPr>
          <w:rFonts w:ascii="Book Antiqua" w:hAnsi="Book Antiqua"/>
          <w:b/>
          <w:sz w:val="22"/>
          <w:lang w:val="gl-ES"/>
        </w:rPr>
        <w:t>8</w:t>
      </w:r>
      <w:r>
        <w:rPr>
          <w:rFonts w:ascii="Book Antiqua" w:hAnsi="Book Antiqua"/>
          <w:b/>
          <w:sz w:val="22"/>
          <w:lang w:val="gl-ES"/>
        </w:rPr>
        <w:t xml:space="preserve">.- Estudo e debate das propostas presentadas polos asembleístas </w:t>
      </w:r>
    </w:p>
    <w:p w:rsidR="00426BB0" w:rsidRDefault="004A4EA1" w:rsidP="00426BB0">
      <w:pPr>
        <w:ind w:left="1413"/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>9</w:t>
      </w:r>
      <w:r w:rsidR="00426BB0">
        <w:rPr>
          <w:rFonts w:ascii="Book Antiqua" w:hAnsi="Book Antiqua"/>
          <w:b/>
          <w:sz w:val="22"/>
          <w:lang w:val="gl-ES"/>
        </w:rPr>
        <w:t>.- Estudo e aprobación se procede, do Calendario de Competicións, normas técnicas da tempada 2015/16 e memoria de competicións 2014/15.</w:t>
      </w:r>
    </w:p>
    <w:p w:rsidR="00426BB0" w:rsidRDefault="00426BB0" w:rsidP="00426BB0">
      <w:pPr>
        <w:jc w:val="both"/>
        <w:rPr>
          <w:rFonts w:ascii="Book Antiqua" w:hAnsi="Book Antiqua"/>
          <w:b/>
          <w:sz w:val="22"/>
          <w:lang w:val="gl-ES"/>
        </w:rPr>
      </w:pPr>
      <w:r>
        <w:rPr>
          <w:rFonts w:ascii="Book Antiqua" w:hAnsi="Book Antiqua"/>
          <w:b/>
          <w:sz w:val="22"/>
          <w:lang w:val="gl-ES"/>
        </w:rPr>
        <w:tab/>
      </w:r>
      <w:r>
        <w:rPr>
          <w:rFonts w:ascii="Book Antiqua" w:hAnsi="Book Antiqua"/>
          <w:b/>
          <w:sz w:val="22"/>
          <w:lang w:val="gl-ES"/>
        </w:rPr>
        <w:tab/>
        <w:t>1</w:t>
      </w:r>
      <w:r w:rsidR="004A4EA1">
        <w:rPr>
          <w:rFonts w:ascii="Book Antiqua" w:hAnsi="Book Antiqua"/>
          <w:b/>
          <w:sz w:val="22"/>
          <w:lang w:val="gl-ES"/>
        </w:rPr>
        <w:t>0</w:t>
      </w:r>
      <w:r>
        <w:rPr>
          <w:rFonts w:ascii="Book Antiqua" w:hAnsi="Book Antiqua"/>
          <w:b/>
          <w:sz w:val="22"/>
          <w:lang w:val="gl-ES"/>
        </w:rPr>
        <w:t>.- Rogos e cuestións</w:t>
      </w:r>
    </w:p>
    <w:p w:rsidR="00426BB0" w:rsidRDefault="00426BB0" w:rsidP="00426BB0">
      <w:pPr>
        <w:jc w:val="both"/>
        <w:rPr>
          <w:rFonts w:ascii="Book Antiqua" w:hAnsi="Book Antiqua"/>
          <w:sz w:val="22"/>
          <w:lang w:val="gl-ES"/>
        </w:rPr>
      </w:pPr>
    </w:p>
    <w:p w:rsidR="00426BB0" w:rsidRDefault="00426BB0" w:rsidP="00426BB0">
      <w:pPr>
        <w:jc w:val="both"/>
        <w:rPr>
          <w:rFonts w:ascii="Book Antiqua" w:hAnsi="Book Antiqua"/>
          <w:b/>
          <w:color w:val="FF0000"/>
          <w:sz w:val="22"/>
          <w:lang w:val="gl-ES"/>
        </w:rPr>
      </w:pPr>
      <w:r>
        <w:rPr>
          <w:rFonts w:ascii="Book Antiqua" w:hAnsi="Book Antiqua"/>
          <w:b/>
          <w:color w:val="FF0000"/>
          <w:sz w:val="22"/>
          <w:lang w:val="gl-ES"/>
        </w:rPr>
        <w:t xml:space="preserve">Prégase confirmación no </w:t>
      </w:r>
      <w:proofErr w:type="spellStart"/>
      <w:r>
        <w:rPr>
          <w:rFonts w:ascii="Book Antiqua" w:hAnsi="Book Antiqua"/>
          <w:b/>
          <w:color w:val="FF0000"/>
          <w:sz w:val="22"/>
          <w:lang w:val="gl-ES"/>
        </w:rPr>
        <w:t>email</w:t>
      </w:r>
      <w:proofErr w:type="spellEnd"/>
      <w:r>
        <w:rPr>
          <w:rFonts w:ascii="Book Antiqua" w:hAnsi="Book Antiqua"/>
          <w:b/>
          <w:color w:val="FF0000"/>
          <w:sz w:val="22"/>
          <w:lang w:val="gl-ES"/>
        </w:rPr>
        <w:t xml:space="preserve"> </w:t>
      </w:r>
      <w:hyperlink r:id="rId7" w:history="1">
        <w:r>
          <w:rPr>
            <w:rStyle w:val="Hipervnculo"/>
            <w:rFonts w:ascii="Book Antiqua" w:hAnsi="Book Antiqua"/>
            <w:b/>
            <w:sz w:val="22"/>
            <w:lang w:val="gl-ES"/>
          </w:rPr>
          <w:t>secretariogeneralfga@gmail.com</w:t>
        </w:r>
      </w:hyperlink>
      <w:r>
        <w:rPr>
          <w:rFonts w:ascii="Book Antiqua" w:hAnsi="Book Antiqua"/>
          <w:b/>
          <w:sz w:val="22"/>
          <w:lang w:val="gl-ES"/>
        </w:rPr>
        <w:t xml:space="preserve"> </w:t>
      </w:r>
      <w:r>
        <w:rPr>
          <w:rFonts w:ascii="Book Antiqua" w:hAnsi="Book Antiqua"/>
          <w:b/>
          <w:color w:val="FF0000"/>
          <w:sz w:val="22"/>
          <w:lang w:val="gl-ES"/>
        </w:rPr>
        <w:t xml:space="preserve"> antes do venres día 11 de decembro ás 20:00 horas. </w:t>
      </w:r>
    </w:p>
    <w:p w:rsidR="00426BB0" w:rsidRDefault="00426BB0" w:rsidP="00426BB0">
      <w:pPr>
        <w:jc w:val="both"/>
        <w:rPr>
          <w:rFonts w:ascii="Book Antiqua" w:hAnsi="Book Antiqua"/>
          <w:bCs/>
          <w:sz w:val="22"/>
          <w:szCs w:val="22"/>
          <w:lang w:val="pt-BR"/>
        </w:rPr>
      </w:pPr>
      <w:r>
        <w:rPr>
          <w:rFonts w:ascii="Book Antiqua" w:hAnsi="Book Antiqua"/>
          <w:bCs/>
          <w:sz w:val="22"/>
          <w:szCs w:val="22"/>
          <w:lang w:val="gl-ES"/>
        </w:rPr>
        <w:t>Os Clubs que forman parte da Asemblea, deberán acreditar á persoa que os represente, mediante escrito asinado polo Pre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sidente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ou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persoa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autorizada do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Club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, e co selo do mesmo. Este escrito estará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asinado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igualmente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polo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interesado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, que o entregará ao Secretario da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Federación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Galega de Atletismo, antes do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comezo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da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sesión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. </w:t>
      </w:r>
      <w:r>
        <w:rPr>
          <w:rFonts w:ascii="Book Antiqua" w:hAnsi="Book Antiqua"/>
          <w:bCs/>
          <w:sz w:val="22"/>
          <w:szCs w:val="22"/>
          <w:lang w:val="pt-BR"/>
        </w:rPr>
        <w:br/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Recórdase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que para a válida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constitución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da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Asamblea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,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en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primeira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convocatoria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,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requírese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como mínimo a metade dos seus membros de pleno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dereito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, e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en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segunda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con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calquera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que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sexa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 o número de </w:t>
      </w:r>
      <w:proofErr w:type="spellStart"/>
      <w:r>
        <w:rPr>
          <w:rFonts w:ascii="Book Antiqua" w:hAnsi="Book Antiqua"/>
          <w:bCs/>
          <w:sz w:val="22"/>
          <w:szCs w:val="22"/>
          <w:lang w:val="pt-BR"/>
        </w:rPr>
        <w:t>asistentes</w:t>
      </w:r>
      <w:proofErr w:type="spellEnd"/>
      <w:r>
        <w:rPr>
          <w:rFonts w:ascii="Book Antiqua" w:hAnsi="Book Antiqua"/>
          <w:bCs/>
          <w:sz w:val="22"/>
          <w:szCs w:val="22"/>
          <w:lang w:val="pt-BR"/>
        </w:rPr>
        <w:t xml:space="preserve">. </w:t>
      </w:r>
    </w:p>
    <w:p w:rsidR="00426BB0" w:rsidRDefault="00426BB0" w:rsidP="00426BB0">
      <w:pPr>
        <w:jc w:val="both"/>
        <w:rPr>
          <w:rFonts w:ascii="Book Antiqua" w:hAnsi="Book Antiqua"/>
          <w:sz w:val="22"/>
          <w:lang w:val="gl-ES"/>
        </w:rPr>
      </w:pPr>
    </w:p>
    <w:p w:rsidR="00426BB0" w:rsidRDefault="00426BB0" w:rsidP="00426BB0">
      <w:pPr>
        <w:jc w:val="center"/>
        <w:rPr>
          <w:b/>
          <w:lang w:val="gl-ES"/>
        </w:rPr>
      </w:pPr>
      <w:r>
        <w:rPr>
          <w:b/>
          <w:lang w:val="gl-ES"/>
        </w:rPr>
        <w:t>PROGRAMA DE ACTIVIDADES</w:t>
      </w:r>
    </w:p>
    <w:p w:rsidR="00426BB0" w:rsidRDefault="00426BB0" w:rsidP="00426BB0">
      <w:pPr>
        <w:jc w:val="center"/>
        <w:rPr>
          <w:b/>
          <w:lang w:val="gl-ES"/>
        </w:rPr>
      </w:pPr>
    </w:p>
    <w:p w:rsidR="00426BB0" w:rsidRDefault="00426BB0" w:rsidP="00426BB0">
      <w:pPr>
        <w:jc w:val="both"/>
        <w:rPr>
          <w:lang w:val="gl-ES"/>
        </w:rPr>
      </w:pPr>
      <w:r>
        <w:rPr>
          <w:lang w:val="gl-ES"/>
        </w:rPr>
        <w:t xml:space="preserve"> </w:t>
      </w:r>
    </w:p>
    <w:p w:rsidR="00426BB0" w:rsidRDefault="00426BB0" w:rsidP="00426BB0">
      <w:pPr>
        <w:jc w:val="both"/>
        <w:rPr>
          <w:lang w:val="gl-ES"/>
        </w:rPr>
      </w:pPr>
      <w:r>
        <w:rPr>
          <w:lang w:val="gl-ES"/>
        </w:rPr>
        <w:t xml:space="preserve">17:00 h. 1ª Convocatoria Asemblea </w:t>
      </w:r>
    </w:p>
    <w:p w:rsidR="00426BB0" w:rsidRDefault="00426BB0" w:rsidP="00426BB0">
      <w:pPr>
        <w:jc w:val="both"/>
        <w:rPr>
          <w:lang w:val="gl-ES"/>
        </w:rPr>
      </w:pPr>
      <w:r>
        <w:rPr>
          <w:lang w:val="gl-ES"/>
        </w:rPr>
        <w:t>17:30 h. 2ª Convocatoria Asemblea</w:t>
      </w:r>
    </w:p>
    <w:p w:rsidR="00426BB0" w:rsidRDefault="00426BB0" w:rsidP="00426BB0">
      <w:pPr>
        <w:jc w:val="both"/>
        <w:rPr>
          <w:b/>
          <w:lang w:val="gl-ES"/>
        </w:rPr>
      </w:pPr>
    </w:p>
    <w:p w:rsidR="00426BB0" w:rsidRDefault="00426BB0" w:rsidP="00426BB0">
      <w:pPr>
        <w:jc w:val="center"/>
        <w:rPr>
          <w:rFonts w:ascii="Arial" w:hAnsi="Arial" w:cs="Arial"/>
          <w:sz w:val="32"/>
          <w:szCs w:val="32"/>
          <w:lang w:val="gl-ES"/>
        </w:rPr>
      </w:pP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b/>
          <w:bCs/>
          <w:color w:val="auto"/>
          <w:sz w:val="20"/>
          <w:u w:val="single"/>
          <w:lang w:val="gl-ES"/>
        </w:rPr>
      </w:pPr>
      <w:r>
        <w:rPr>
          <w:rFonts w:ascii="Arial" w:hAnsi="Arial" w:cs="Arial"/>
          <w:b/>
          <w:bCs/>
          <w:color w:val="auto"/>
          <w:sz w:val="20"/>
          <w:u w:val="single"/>
          <w:lang w:val="gl-ES"/>
        </w:rPr>
        <w:t>NORMAS DE ACTUACIÓN DA ASEMBLEA XERAL DA F.G.A.</w:t>
      </w: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b/>
          <w:bCs/>
          <w:color w:val="auto"/>
          <w:sz w:val="20"/>
          <w:u w:val="single"/>
          <w:lang w:val="gl-ES"/>
        </w:rPr>
      </w:pP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u w:val="single"/>
          <w:lang w:val="gl-ES"/>
        </w:rPr>
      </w:pPr>
      <w:r>
        <w:rPr>
          <w:rFonts w:ascii="Arial" w:hAnsi="Arial" w:cs="Arial"/>
          <w:color w:val="auto"/>
          <w:sz w:val="20"/>
          <w:lang w:val="gl-ES"/>
        </w:rPr>
        <w:t xml:space="preserve">I – </w:t>
      </w:r>
      <w:r>
        <w:rPr>
          <w:rFonts w:ascii="Arial" w:hAnsi="Arial" w:cs="Arial"/>
          <w:color w:val="auto"/>
          <w:sz w:val="20"/>
          <w:u w:val="single"/>
          <w:lang w:val="gl-ES"/>
        </w:rPr>
        <w:t>FORMULACION DE PROPOSTAS</w:t>
      </w: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u w:val="single"/>
          <w:lang w:val="gl-ES"/>
        </w:rPr>
      </w:pP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Style w:val="texte1"/>
          <w:rFonts w:ascii="Arial" w:hAnsi="Arial"/>
          <w:sz w:val="20"/>
        </w:rPr>
      </w:pPr>
      <w:r>
        <w:rPr>
          <w:rFonts w:ascii="Arial" w:hAnsi="Arial" w:cs="Arial"/>
          <w:color w:val="auto"/>
          <w:sz w:val="20"/>
          <w:u w:val="single"/>
          <w:lang w:val="gl-ES"/>
        </w:rPr>
        <w:t>Art. 1º</w:t>
      </w:r>
      <w:r>
        <w:rPr>
          <w:rFonts w:ascii="Arial" w:hAnsi="Arial" w:cs="Arial"/>
          <w:color w:val="auto"/>
          <w:sz w:val="20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lang w:val="gl-ES"/>
        </w:rPr>
        <w:t xml:space="preserve">Unha vez convocada a Asemblea, os asembleístas poderán enviar as propostas  ata o </w:t>
      </w:r>
      <w:r>
        <w:rPr>
          <w:rStyle w:val="texte1"/>
          <w:rFonts w:ascii="Arial" w:hAnsi="Arial" w:cs="Arial"/>
          <w:b/>
          <w:sz w:val="20"/>
          <w:lang w:val="gl-ES"/>
        </w:rPr>
        <w:t>día 11 de</w:t>
      </w:r>
      <w:r>
        <w:rPr>
          <w:rStyle w:val="texte1"/>
          <w:rFonts w:ascii="Arial" w:hAnsi="Arial" w:cs="Arial"/>
          <w:sz w:val="20"/>
          <w:lang w:val="gl-ES"/>
        </w:rPr>
        <w:t xml:space="preserve"> </w:t>
      </w:r>
      <w:r>
        <w:rPr>
          <w:rStyle w:val="texte1"/>
          <w:rFonts w:ascii="Arial" w:hAnsi="Arial" w:cs="Arial"/>
          <w:b/>
          <w:sz w:val="20"/>
          <w:lang w:val="gl-ES"/>
        </w:rPr>
        <w:t>decembro ás 20:00 horas</w:t>
      </w:r>
      <w:r>
        <w:rPr>
          <w:rStyle w:val="texte1"/>
          <w:rFonts w:ascii="Arial" w:hAnsi="Arial" w:cs="Arial"/>
          <w:sz w:val="20"/>
          <w:lang w:val="gl-ES"/>
        </w:rPr>
        <w:t xml:space="preserve">. Tódalas propostas deben ser enviadas por </w:t>
      </w:r>
      <w:proofErr w:type="spellStart"/>
      <w:r>
        <w:rPr>
          <w:rStyle w:val="texte1"/>
          <w:rFonts w:ascii="Arial" w:hAnsi="Arial" w:cs="Arial"/>
          <w:sz w:val="20"/>
          <w:lang w:val="gl-ES"/>
        </w:rPr>
        <w:t>email</w:t>
      </w:r>
      <w:proofErr w:type="spellEnd"/>
      <w:r>
        <w:rPr>
          <w:rStyle w:val="texte1"/>
          <w:rFonts w:ascii="Arial" w:hAnsi="Arial" w:cs="Arial"/>
          <w:sz w:val="20"/>
          <w:lang w:val="gl-ES"/>
        </w:rPr>
        <w:t xml:space="preserve"> </w:t>
      </w:r>
      <w:r>
        <w:rPr>
          <w:rStyle w:val="texte1"/>
          <w:rFonts w:ascii="Times New Roman" w:hAnsi="Times New Roman"/>
          <w:sz w:val="20"/>
          <w:lang w:val="gl-ES"/>
        </w:rPr>
        <w:t>(</w:t>
      </w:r>
      <w:hyperlink r:id="rId8" w:history="1">
        <w:r>
          <w:rPr>
            <w:rStyle w:val="Hipervnculo"/>
            <w:szCs w:val="15"/>
            <w:lang w:val="gl-ES"/>
          </w:rPr>
          <w:t>secretariogeneralfga@gmail.com</w:t>
        </w:r>
      </w:hyperlink>
      <w:r>
        <w:rPr>
          <w:rStyle w:val="texte1"/>
          <w:rFonts w:ascii="Times New Roman" w:hAnsi="Times New Roman"/>
          <w:sz w:val="20"/>
          <w:lang w:val="gl-ES"/>
        </w:rPr>
        <w:t>)</w:t>
      </w:r>
      <w:r>
        <w:rPr>
          <w:rStyle w:val="texte1"/>
          <w:rFonts w:ascii="Arial" w:hAnsi="Arial" w:cs="Arial"/>
          <w:sz w:val="20"/>
          <w:lang w:val="gl-ES"/>
        </w:rPr>
        <w:t xml:space="preserve"> a través do modelo que se inclúe nesta circular, </w:t>
      </w:r>
      <w:r w:rsidRPr="00426BB0">
        <w:rPr>
          <w:rStyle w:val="texte1"/>
          <w:rFonts w:ascii="Arial" w:hAnsi="Arial" w:cs="Arial"/>
          <w:b/>
          <w:color w:val="FF0000"/>
          <w:sz w:val="20"/>
          <w:lang w:val="gl-ES"/>
        </w:rPr>
        <w:t xml:space="preserve">todas elas deben vir en </w:t>
      </w:r>
      <w:proofErr w:type="spellStart"/>
      <w:r w:rsidRPr="00426BB0">
        <w:rPr>
          <w:rStyle w:val="texte1"/>
          <w:rFonts w:ascii="Arial" w:hAnsi="Arial" w:cs="Arial"/>
          <w:b/>
          <w:color w:val="FF0000"/>
          <w:sz w:val="20"/>
          <w:lang w:val="gl-ES"/>
        </w:rPr>
        <w:t>word</w:t>
      </w:r>
      <w:proofErr w:type="spellEnd"/>
      <w:r>
        <w:rPr>
          <w:rStyle w:val="texte1"/>
          <w:rFonts w:ascii="Arial" w:hAnsi="Arial" w:cs="Arial"/>
          <w:sz w:val="20"/>
          <w:lang w:val="gl-ES"/>
        </w:rPr>
        <w:t xml:space="preserve">. A FGA responderá ao propoñente a través do </w:t>
      </w:r>
      <w:proofErr w:type="spellStart"/>
      <w:r>
        <w:rPr>
          <w:rStyle w:val="texte1"/>
          <w:rFonts w:ascii="Arial" w:hAnsi="Arial" w:cs="Arial"/>
          <w:sz w:val="20"/>
          <w:lang w:val="gl-ES"/>
        </w:rPr>
        <w:t>email</w:t>
      </w:r>
      <w:proofErr w:type="spellEnd"/>
      <w:r>
        <w:rPr>
          <w:rStyle w:val="texte1"/>
          <w:rFonts w:ascii="Arial" w:hAnsi="Arial" w:cs="Arial"/>
          <w:sz w:val="20"/>
          <w:lang w:val="gl-ES"/>
        </w:rPr>
        <w:t xml:space="preserve"> confirmando a recepción da mesma. Será responsabilidade do propoñente asegurarse da recepción da súa proposta.</w:t>
      </w: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color w:val="auto"/>
        </w:rPr>
      </w:pP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Style w:val="texte1"/>
          <w:rFonts w:ascii="Arial" w:hAnsi="Arial"/>
          <w:sz w:val="20"/>
        </w:rPr>
      </w:pPr>
      <w:r>
        <w:rPr>
          <w:rFonts w:ascii="Arial" w:hAnsi="Arial" w:cs="Arial"/>
          <w:color w:val="auto"/>
          <w:sz w:val="20"/>
          <w:u w:val="single"/>
          <w:lang w:val="gl-ES"/>
        </w:rPr>
        <w:lastRenderedPageBreak/>
        <w:t>Art. 2º</w:t>
      </w:r>
      <w:r>
        <w:rPr>
          <w:rFonts w:ascii="Arial" w:hAnsi="Arial" w:cs="Arial"/>
          <w:color w:val="auto"/>
          <w:sz w:val="20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lang w:val="gl-ES"/>
        </w:rPr>
        <w:t>Estas propostas seguirán un formato unificado no que se especificarán o nome do propoñente, o texto da exposición e a proposta final. Por cada proposta distinta que se formule enviarase un impreso diferente.</w:t>
      </w: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color w:val="auto"/>
        </w:rPr>
      </w:pP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Style w:val="texte1"/>
          <w:rFonts w:ascii="Arial" w:hAnsi="Arial"/>
          <w:sz w:val="20"/>
        </w:rPr>
      </w:pPr>
      <w:r>
        <w:rPr>
          <w:rFonts w:ascii="Arial" w:hAnsi="Arial" w:cs="Arial"/>
          <w:color w:val="auto"/>
          <w:sz w:val="20"/>
          <w:u w:val="single"/>
          <w:lang w:val="gl-ES"/>
        </w:rPr>
        <w:t>Art. 3º</w:t>
      </w:r>
      <w:r>
        <w:rPr>
          <w:rFonts w:ascii="Arial" w:hAnsi="Arial" w:cs="Arial"/>
          <w:color w:val="auto"/>
          <w:sz w:val="20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lang w:val="gl-ES"/>
        </w:rPr>
        <w:t>Recibidas todas as propostas en forma e prazo indicados, a Xunta Directiva realizará un estudo das mesmas, para admitir todas aquelas que polo seu contido deban ser presentadas para a súa aprobación na Asemblea Xeral. A Xunta Directiva na súa reunión previa a asemblea poderá efectuar e elevar á asemblea novas propostas.</w:t>
      </w: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color w:val="auto"/>
        </w:rPr>
      </w:pP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Style w:val="texte1"/>
          <w:rFonts w:ascii="Arial" w:hAnsi="Arial"/>
          <w:sz w:val="20"/>
        </w:rPr>
      </w:pPr>
      <w:r>
        <w:rPr>
          <w:rFonts w:ascii="Arial" w:hAnsi="Arial" w:cs="Arial"/>
          <w:color w:val="auto"/>
          <w:sz w:val="20"/>
          <w:u w:val="single"/>
          <w:lang w:val="gl-ES"/>
        </w:rPr>
        <w:t>Art. 4º</w:t>
      </w:r>
      <w:r>
        <w:rPr>
          <w:rFonts w:ascii="Arial" w:hAnsi="Arial" w:cs="Arial"/>
          <w:color w:val="auto"/>
          <w:sz w:val="20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lang w:val="gl-ES"/>
        </w:rPr>
        <w:t>As propostas non aceptadas serán devoltas aos propoñentes cunha explicación escrita da causa de seu non aceptación</w:t>
      </w: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color w:val="auto"/>
        </w:rPr>
      </w:pP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u w:val="single"/>
          <w:lang w:val="gl-ES"/>
        </w:rPr>
      </w:pPr>
      <w:r>
        <w:rPr>
          <w:rFonts w:ascii="Arial" w:hAnsi="Arial" w:cs="Arial"/>
          <w:color w:val="auto"/>
          <w:sz w:val="20"/>
          <w:lang w:val="gl-ES"/>
        </w:rPr>
        <w:t xml:space="preserve">II – </w:t>
      </w:r>
      <w:r>
        <w:rPr>
          <w:rFonts w:ascii="Arial" w:hAnsi="Arial" w:cs="Arial"/>
          <w:color w:val="auto"/>
          <w:sz w:val="20"/>
          <w:u w:val="single"/>
          <w:lang w:val="gl-ES"/>
        </w:rPr>
        <w:t>DELIBERACIÓN DAS PROPOSTAS</w:t>
      </w: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lang w:val="gl-ES"/>
        </w:rPr>
      </w:pP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Style w:val="texte1"/>
          <w:rFonts w:ascii="Arial" w:hAnsi="Arial"/>
          <w:sz w:val="20"/>
        </w:rPr>
      </w:pPr>
      <w:r>
        <w:rPr>
          <w:rFonts w:ascii="Arial" w:hAnsi="Arial" w:cs="Arial"/>
          <w:color w:val="auto"/>
          <w:sz w:val="20"/>
          <w:u w:val="single"/>
          <w:lang w:val="gl-ES"/>
        </w:rPr>
        <w:t>Art. 5º</w:t>
      </w:r>
      <w:r>
        <w:rPr>
          <w:rFonts w:ascii="Arial" w:hAnsi="Arial" w:cs="Arial"/>
          <w:color w:val="auto"/>
          <w:sz w:val="20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lang w:val="gl-ES"/>
        </w:rPr>
        <w:t>As propostas aceptadas serán expostas na Asemblea Xeral polos propoñentes durante 5 minutos, tralo cal o Presidente pedirá que se ergan os que desexen intervir, permitíndose ata 2 quendas a favor e ata 2 quendas en contra, cun prazo máximo de 2 minutos por cada intervención. Unha vez terminadas as intervencións, o Presidente cederá a palabra ao propoñente para que formule a proposta, co que se pasará á votación da mesma.</w:t>
      </w: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color w:val="auto"/>
        </w:rPr>
      </w:pPr>
      <w:r>
        <w:rPr>
          <w:rFonts w:ascii="Arial" w:hAnsi="Arial" w:cs="Arial"/>
          <w:sz w:val="20"/>
          <w:lang w:val="gl-ES"/>
        </w:rPr>
        <w:br/>
      </w:r>
      <w:r>
        <w:rPr>
          <w:rFonts w:ascii="Arial" w:hAnsi="Arial" w:cs="Arial"/>
          <w:color w:val="auto"/>
          <w:sz w:val="20"/>
          <w:u w:val="single"/>
          <w:lang w:val="gl-ES"/>
        </w:rPr>
        <w:t>Art. 6º</w:t>
      </w:r>
      <w:r>
        <w:rPr>
          <w:rFonts w:ascii="Arial" w:hAnsi="Arial" w:cs="Arial"/>
          <w:color w:val="auto"/>
          <w:sz w:val="20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lang w:val="gl-ES"/>
        </w:rPr>
        <w:t xml:space="preserve">Durante o debate, poderán formularse emendas “in óbice” para </w:t>
      </w:r>
      <w:proofErr w:type="spellStart"/>
      <w:r>
        <w:rPr>
          <w:rStyle w:val="texte1"/>
          <w:rFonts w:ascii="Arial" w:hAnsi="Arial" w:cs="Arial"/>
          <w:sz w:val="20"/>
          <w:lang w:val="gl-ES"/>
        </w:rPr>
        <w:t>aunar</w:t>
      </w:r>
      <w:proofErr w:type="spellEnd"/>
      <w:r>
        <w:rPr>
          <w:rStyle w:val="texte1"/>
          <w:rFonts w:ascii="Arial" w:hAnsi="Arial" w:cs="Arial"/>
          <w:sz w:val="20"/>
          <w:lang w:val="gl-ES"/>
        </w:rPr>
        <w:t xml:space="preserve"> criterios contrapostos. O Presidente poderá conceder 2 quendas a favor e 2 en contra das mesmas, de 2 minutos cada un, para proceder a seguir á súa votación</w:t>
      </w:r>
      <w:r>
        <w:rPr>
          <w:rFonts w:ascii="Arial" w:hAnsi="Arial" w:cs="Arial"/>
          <w:color w:val="auto"/>
          <w:sz w:val="20"/>
          <w:lang w:val="gl-ES"/>
        </w:rPr>
        <w:t>.</w:t>
      </w: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lang w:val="gl-ES"/>
        </w:rPr>
      </w:pPr>
    </w:p>
    <w:p w:rsidR="00426BB0" w:rsidRDefault="00426BB0" w:rsidP="00426BB0">
      <w:pPr>
        <w:rPr>
          <w:rFonts w:ascii="Arial" w:hAnsi="Arial" w:cs="Arial"/>
          <w:lang w:val="gl-ES"/>
        </w:rPr>
      </w:pP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u w:val="single"/>
          <w:lang w:val="gl-ES"/>
        </w:rPr>
      </w:pPr>
      <w:r>
        <w:rPr>
          <w:rFonts w:ascii="Arial" w:hAnsi="Arial" w:cs="Arial"/>
          <w:color w:val="auto"/>
          <w:sz w:val="20"/>
          <w:lang w:val="gl-ES"/>
        </w:rPr>
        <w:t xml:space="preserve">III – </w:t>
      </w:r>
      <w:r>
        <w:rPr>
          <w:rFonts w:ascii="Arial" w:hAnsi="Arial" w:cs="Arial"/>
          <w:color w:val="auto"/>
          <w:sz w:val="20"/>
          <w:u w:val="single"/>
          <w:lang w:val="gl-ES"/>
        </w:rPr>
        <w:t>VOTACIÓNS</w:t>
      </w: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u w:val="single"/>
          <w:lang w:val="gl-ES"/>
        </w:rPr>
      </w:pPr>
    </w:p>
    <w:p w:rsidR="00426BB0" w:rsidRDefault="00426BB0" w:rsidP="00426BB0">
      <w:pPr>
        <w:jc w:val="both"/>
        <w:rPr>
          <w:rFonts w:ascii="Arial" w:hAnsi="Arial" w:cs="Arial"/>
          <w:color w:val="000000"/>
          <w:lang w:val="gl-ES"/>
        </w:rPr>
      </w:pPr>
      <w:r>
        <w:rPr>
          <w:rFonts w:ascii="Arial" w:hAnsi="Arial" w:cs="Arial"/>
          <w:u w:val="single"/>
          <w:lang w:val="gl-ES"/>
        </w:rPr>
        <w:t>Art. 7º</w:t>
      </w:r>
      <w:r>
        <w:rPr>
          <w:rFonts w:ascii="Arial" w:hAnsi="Arial" w:cs="Arial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szCs w:val="20"/>
          <w:lang w:val="gl-ES"/>
        </w:rPr>
        <w:t xml:space="preserve">As votacións realizaranse na forma e pola orde que a Presidencia estableza, sendo esta a que ha decidir se han ser ordinarias, nominais ou secretas, se polo menos o </w:t>
      </w:r>
      <w:proofErr w:type="spellStart"/>
      <w:r>
        <w:rPr>
          <w:rStyle w:val="texte1"/>
          <w:rFonts w:ascii="Arial" w:hAnsi="Arial" w:cs="Arial"/>
          <w:sz w:val="20"/>
          <w:szCs w:val="20"/>
          <w:lang w:val="gl-ES"/>
        </w:rPr>
        <w:t>vintecinco</w:t>
      </w:r>
      <w:proofErr w:type="spellEnd"/>
      <w:r>
        <w:rPr>
          <w:rStyle w:val="texte1"/>
          <w:rFonts w:ascii="Arial" w:hAnsi="Arial" w:cs="Arial"/>
          <w:sz w:val="20"/>
          <w:szCs w:val="20"/>
          <w:lang w:val="gl-ES"/>
        </w:rPr>
        <w:t xml:space="preserve"> por cento dos asistentes solicita unha modalidade determinada, a forma de votación decidirase por maioría simple dos membros dá Asemblea Xeral. Non caso de empate ou voto do Presidente será de calidade</w:t>
      </w: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lang w:val="gl-ES"/>
        </w:rPr>
      </w:pP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lang w:val="gl-ES"/>
        </w:rPr>
      </w:pPr>
      <w:r>
        <w:rPr>
          <w:rFonts w:ascii="Arial" w:hAnsi="Arial" w:cs="Arial"/>
          <w:color w:val="auto"/>
          <w:sz w:val="20"/>
          <w:u w:val="single"/>
          <w:lang w:val="gl-ES"/>
        </w:rPr>
        <w:t>Art. 8º</w:t>
      </w:r>
      <w:r>
        <w:rPr>
          <w:rFonts w:ascii="Arial" w:hAnsi="Arial" w:cs="Arial"/>
          <w:color w:val="auto"/>
          <w:sz w:val="20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lang w:val="gl-ES"/>
        </w:rPr>
        <w:t>No caso de dúbida, a votación repetirase</w:t>
      </w: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lang w:val="gl-ES"/>
        </w:rPr>
      </w:pP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Style w:val="texte1"/>
          <w:rFonts w:ascii="Arial" w:hAnsi="Arial"/>
          <w:sz w:val="20"/>
        </w:rPr>
      </w:pPr>
      <w:r>
        <w:rPr>
          <w:rFonts w:ascii="Arial" w:hAnsi="Arial" w:cs="Arial"/>
          <w:color w:val="auto"/>
          <w:sz w:val="20"/>
          <w:u w:val="single"/>
          <w:lang w:val="gl-ES"/>
        </w:rPr>
        <w:t>Art. 9º</w:t>
      </w:r>
      <w:r>
        <w:rPr>
          <w:rFonts w:ascii="Arial" w:hAnsi="Arial" w:cs="Arial"/>
          <w:color w:val="auto"/>
          <w:sz w:val="20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lang w:val="gl-ES"/>
        </w:rPr>
        <w:t xml:space="preserve">O reconto de votos realizarano os 2 escrutadores escollidos pola </w:t>
      </w:r>
      <w:proofErr w:type="spellStart"/>
      <w:r>
        <w:rPr>
          <w:rStyle w:val="texte1"/>
          <w:rFonts w:ascii="Arial" w:hAnsi="Arial" w:cs="Arial"/>
          <w:sz w:val="20"/>
          <w:lang w:val="gl-ES"/>
        </w:rPr>
        <w:t>Asamblea</w:t>
      </w:r>
      <w:proofErr w:type="spellEnd"/>
      <w:r>
        <w:rPr>
          <w:rStyle w:val="texte1"/>
          <w:rFonts w:ascii="Arial" w:hAnsi="Arial" w:cs="Arial"/>
          <w:sz w:val="20"/>
          <w:lang w:val="gl-ES"/>
        </w:rPr>
        <w:t xml:space="preserve"> ao comezo da mesma.</w:t>
      </w: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color w:val="auto"/>
        </w:rPr>
      </w:pP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lang w:val="gl-ES"/>
        </w:rPr>
      </w:pPr>
      <w:r>
        <w:rPr>
          <w:rFonts w:ascii="Arial" w:hAnsi="Arial" w:cs="Arial"/>
          <w:color w:val="auto"/>
          <w:sz w:val="20"/>
          <w:u w:val="single"/>
          <w:lang w:val="gl-ES"/>
        </w:rPr>
        <w:t>Art. 10º</w:t>
      </w:r>
      <w:r>
        <w:rPr>
          <w:rFonts w:ascii="Arial" w:hAnsi="Arial" w:cs="Arial"/>
          <w:color w:val="auto"/>
          <w:sz w:val="20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lang w:val="gl-ES"/>
        </w:rPr>
        <w:t>As votacións non poderán interromperse baixo ningún concepto e mentres teña lugar a mesma, non poderá entrar nin saír da sala onde celébrese ningún dos membros da reunión ou Asemblea.</w:t>
      </w: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lang w:val="gl-ES"/>
        </w:rPr>
      </w:pP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lang w:val="gl-ES"/>
        </w:rPr>
      </w:pPr>
      <w:r>
        <w:rPr>
          <w:rFonts w:ascii="Arial" w:hAnsi="Arial" w:cs="Arial"/>
          <w:color w:val="auto"/>
          <w:sz w:val="20"/>
          <w:u w:val="single"/>
          <w:lang w:val="gl-ES"/>
        </w:rPr>
        <w:t>Art. 11º</w:t>
      </w:r>
      <w:r>
        <w:rPr>
          <w:rFonts w:ascii="Arial" w:hAnsi="Arial" w:cs="Arial"/>
          <w:color w:val="auto"/>
          <w:sz w:val="20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lang w:val="gl-ES"/>
        </w:rPr>
        <w:t>Terminado o escrutinio o Secretario dará o resultado da votación</w:t>
      </w: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color w:val="auto"/>
          <w:sz w:val="20"/>
          <w:lang w:val="gl-ES"/>
        </w:rPr>
      </w:pPr>
    </w:p>
    <w:p w:rsidR="00426BB0" w:rsidRDefault="00426BB0" w:rsidP="00426BB0">
      <w:pPr>
        <w:pStyle w:val="Estndar"/>
        <w:tabs>
          <w:tab w:val="left" w:pos="960"/>
          <w:tab w:val="left" w:pos="6600"/>
          <w:tab w:val="left" w:pos="7800"/>
        </w:tabs>
        <w:spacing w:line="240" w:lineRule="atLeast"/>
        <w:jc w:val="both"/>
        <w:rPr>
          <w:rFonts w:ascii="Arial" w:hAnsi="Arial" w:cs="Arial"/>
          <w:sz w:val="20"/>
          <w:lang w:val="gl-ES"/>
        </w:rPr>
      </w:pPr>
      <w:r>
        <w:rPr>
          <w:rFonts w:ascii="Arial" w:hAnsi="Arial" w:cs="Arial"/>
          <w:sz w:val="20"/>
          <w:u w:val="single"/>
          <w:lang w:val="gl-ES"/>
        </w:rPr>
        <w:t>Art. 12</w:t>
      </w:r>
      <w:r>
        <w:rPr>
          <w:rFonts w:ascii="Arial" w:hAnsi="Arial" w:cs="Arial"/>
          <w:sz w:val="20"/>
          <w:lang w:val="gl-ES"/>
        </w:rPr>
        <w:t xml:space="preserve">.- </w:t>
      </w:r>
      <w:r>
        <w:rPr>
          <w:rStyle w:val="texte1"/>
          <w:rFonts w:ascii="Arial" w:hAnsi="Arial" w:cs="Arial"/>
          <w:sz w:val="20"/>
          <w:lang w:val="gl-ES"/>
        </w:rPr>
        <w:t>As votacións para a elección de cargos serán secretas. Realizaranse polo procedemento que acorde a mesa</w:t>
      </w:r>
    </w:p>
    <w:p w:rsidR="00426BB0" w:rsidRDefault="00426BB0" w:rsidP="00426BB0">
      <w:pPr>
        <w:rPr>
          <w:lang w:val="gl-ES"/>
        </w:rPr>
      </w:pPr>
      <w:r>
        <w:rPr>
          <w:lang w:val="gl-ES"/>
        </w:rPr>
        <w:t xml:space="preserve"> </w:t>
      </w:r>
    </w:p>
    <w:p w:rsidR="00426BB0" w:rsidRDefault="00426BB0" w:rsidP="00426BB0">
      <w:pPr>
        <w:jc w:val="center"/>
        <w:rPr>
          <w:rFonts w:ascii="Book Antiqua" w:hAnsi="Book Antiqua" w:cs="Arial"/>
          <w:bCs/>
          <w:sz w:val="22"/>
          <w:szCs w:val="22"/>
          <w:lang w:val="gl-ES"/>
        </w:rPr>
      </w:pPr>
      <w:r>
        <w:rPr>
          <w:rFonts w:ascii="Book Antiqua" w:hAnsi="Book Antiqua" w:cs="Arial"/>
          <w:bCs/>
          <w:sz w:val="22"/>
          <w:szCs w:val="22"/>
          <w:lang w:val="gl-ES"/>
        </w:rPr>
        <w:t xml:space="preserve">A Coruña, 4 de decembro do 2015                             </w:t>
      </w:r>
    </w:p>
    <w:p w:rsidR="00426BB0" w:rsidRDefault="00426BB0" w:rsidP="00426BB0">
      <w:pPr>
        <w:jc w:val="center"/>
        <w:rPr>
          <w:rFonts w:ascii="Book Antiqua" w:hAnsi="Book Antiqua" w:cs="Arial"/>
          <w:bCs/>
          <w:sz w:val="22"/>
          <w:szCs w:val="22"/>
          <w:lang w:val="gl-ES"/>
        </w:rPr>
      </w:pPr>
      <w:r>
        <w:rPr>
          <w:rFonts w:ascii="Book Antiqua" w:hAnsi="Book Antiqua" w:cs="Arial"/>
          <w:bCs/>
          <w:sz w:val="22"/>
          <w:szCs w:val="22"/>
          <w:lang w:val="gl-ES"/>
        </w:rPr>
        <w:t xml:space="preserve">Víctor </w:t>
      </w:r>
      <w:proofErr w:type="spellStart"/>
      <w:r>
        <w:rPr>
          <w:rFonts w:ascii="Book Antiqua" w:hAnsi="Book Antiqua" w:cs="Arial"/>
          <w:bCs/>
          <w:sz w:val="22"/>
          <w:szCs w:val="22"/>
          <w:lang w:val="gl-ES"/>
        </w:rPr>
        <w:t>Arufe</w:t>
      </w:r>
      <w:proofErr w:type="spellEnd"/>
      <w:r>
        <w:rPr>
          <w:rFonts w:ascii="Book Antiqua" w:hAnsi="Book Antiqua" w:cs="Arial"/>
          <w:bCs/>
          <w:sz w:val="22"/>
          <w:szCs w:val="22"/>
          <w:lang w:val="gl-ES"/>
        </w:rPr>
        <w:t xml:space="preserve"> </w:t>
      </w:r>
      <w:proofErr w:type="spellStart"/>
      <w:r>
        <w:rPr>
          <w:rFonts w:ascii="Book Antiqua" w:hAnsi="Book Antiqua" w:cs="Arial"/>
          <w:bCs/>
          <w:sz w:val="22"/>
          <w:szCs w:val="22"/>
          <w:lang w:val="gl-ES"/>
        </w:rPr>
        <w:t>Giraldez</w:t>
      </w:r>
      <w:proofErr w:type="spellEnd"/>
    </w:p>
    <w:p w:rsidR="00426BB0" w:rsidRDefault="00426BB0" w:rsidP="00426BB0">
      <w:pPr>
        <w:jc w:val="center"/>
        <w:rPr>
          <w:lang w:val="gl-ES"/>
        </w:rPr>
      </w:pPr>
      <w:r>
        <w:rPr>
          <w:rFonts w:ascii="Book Antiqua" w:hAnsi="Book Antiqua" w:cs="Arial"/>
          <w:bCs/>
          <w:sz w:val="22"/>
          <w:szCs w:val="22"/>
          <w:lang w:val="gl-ES"/>
        </w:rPr>
        <w:t>Secretario Xeral FGA</w:t>
      </w:r>
    </w:p>
    <w:p w:rsidR="00426BB0" w:rsidRDefault="00426BB0" w:rsidP="00426BB0">
      <w:pPr>
        <w:rPr>
          <w:lang w:val="gl-ES"/>
        </w:rPr>
      </w:pPr>
    </w:p>
    <w:p w:rsidR="00426BB0" w:rsidRDefault="00426BB0" w:rsidP="00426BB0">
      <w:pPr>
        <w:rPr>
          <w:lang w:val="gl-ES"/>
        </w:rPr>
      </w:pPr>
    </w:p>
    <w:p w:rsidR="00426BB0" w:rsidRDefault="00426BB0" w:rsidP="00426BB0">
      <w:pPr>
        <w:rPr>
          <w:lang w:val="gl-ES"/>
        </w:rPr>
      </w:pPr>
    </w:p>
    <w:p w:rsidR="00426BB0" w:rsidRDefault="00426BB0" w:rsidP="00426BB0">
      <w:pPr>
        <w:jc w:val="center"/>
        <w:rPr>
          <w:rFonts w:ascii="Britannic Bold" w:hAnsi="Britannic Bold"/>
          <w:b/>
          <w:sz w:val="40"/>
          <w:u w:val="single"/>
          <w:lang w:val="gl-ES"/>
        </w:rPr>
      </w:pPr>
      <w:r>
        <w:rPr>
          <w:rFonts w:ascii="Britannic Bold" w:hAnsi="Britannic Bold"/>
          <w:b/>
          <w:sz w:val="40"/>
          <w:u w:val="single"/>
          <w:lang w:val="gl-ES"/>
        </w:rPr>
        <w:t>PROP0STA PARA A ASEMBLEA XERAL 2015</w:t>
      </w:r>
    </w:p>
    <w:p w:rsidR="00426BB0" w:rsidRDefault="00426BB0" w:rsidP="00426BB0">
      <w:pPr>
        <w:jc w:val="center"/>
        <w:rPr>
          <w:rFonts w:ascii="Bodoni MT" w:hAnsi="Bodoni MT"/>
          <w:b/>
          <w:lang w:val="gl-ES"/>
        </w:rPr>
      </w:pPr>
      <w:r>
        <w:rPr>
          <w:rFonts w:ascii="Bodoni MT" w:hAnsi="Bodoni MT"/>
          <w:b/>
          <w:lang w:val="gl-ES"/>
        </w:rPr>
        <w:t>(Non cubrir os espazos sombreados)</w:t>
      </w:r>
    </w:p>
    <w:p w:rsidR="00426BB0" w:rsidRDefault="00426BB0" w:rsidP="00426BB0">
      <w:pPr>
        <w:jc w:val="center"/>
        <w:rPr>
          <w:rFonts w:ascii="Britannic Bold" w:hAnsi="Britannic Bold"/>
          <w:sz w:val="36"/>
          <w:lang w:val="gl-ES"/>
        </w:rPr>
      </w:pPr>
    </w:p>
    <w:p w:rsidR="00426BB0" w:rsidRDefault="00426BB0" w:rsidP="00426BB0">
      <w:pPr>
        <w:jc w:val="both"/>
        <w:rPr>
          <w:rFonts w:ascii="Britannic Bold" w:hAnsi="Britannic Bold"/>
          <w:sz w:val="36"/>
          <w:lang w:val="gl-ES"/>
        </w:rPr>
      </w:pPr>
      <w:r>
        <w:rPr>
          <w:rFonts w:ascii="Britannic Bold" w:hAnsi="Britannic Bold"/>
          <w:sz w:val="36"/>
          <w:lang w:val="gl-ES"/>
        </w:rPr>
        <w:t>PROPOÑENTE: Dº/Dª.</w:t>
      </w:r>
      <w:r>
        <w:rPr>
          <w:rFonts w:ascii="Britannic Bold" w:hAnsi="Britannic Bold"/>
          <w:sz w:val="28"/>
          <w:lang w:val="gl-ES"/>
        </w:rPr>
        <w:t xml:space="preserve"> </w:t>
      </w:r>
    </w:p>
    <w:p w:rsidR="00426BB0" w:rsidRDefault="00426BB0" w:rsidP="00426BB0">
      <w:pPr>
        <w:jc w:val="both"/>
        <w:rPr>
          <w:rFonts w:ascii="Britannic Bold" w:hAnsi="Britannic Bold"/>
          <w:sz w:val="36"/>
          <w:lang w:val="gl-ES"/>
        </w:rPr>
      </w:pPr>
    </w:p>
    <w:p w:rsidR="00426BB0" w:rsidRDefault="00426BB0" w:rsidP="00426BB0">
      <w:pPr>
        <w:jc w:val="both"/>
        <w:rPr>
          <w:rFonts w:ascii="Britannic Bold" w:hAnsi="Britannic Bold"/>
          <w:sz w:val="28"/>
          <w:lang w:val="gl-ES"/>
        </w:rPr>
      </w:pPr>
      <w:r>
        <w:rPr>
          <w:rFonts w:ascii="Britannic Bold" w:hAnsi="Britannic Bold"/>
          <w:sz w:val="36"/>
          <w:lang w:val="gl-ES"/>
        </w:rPr>
        <w:t xml:space="preserve">REPRESENTANTE DE (ESTAMENTO): </w:t>
      </w:r>
      <w:r>
        <w:rPr>
          <w:rFonts w:ascii="Britannic Bold" w:hAnsi="Britannic Bold"/>
          <w:sz w:val="28"/>
          <w:lang w:val="gl-ES"/>
        </w:rPr>
        <w:t xml:space="preserve"> </w:t>
      </w:r>
    </w:p>
    <w:p w:rsidR="00426BB0" w:rsidRDefault="00426BB0" w:rsidP="00426BB0">
      <w:pPr>
        <w:jc w:val="both"/>
        <w:rPr>
          <w:rFonts w:ascii="Britannic Bold" w:hAnsi="Britannic Bold"/>
          <w:sz w:val="36"/>
          <w:lang w:val="gl-ES"/>
        </w:rPr>
      </w:pPr>
    </w:p>
    <w:p w:rsidR="00426BB0" w:rsidRDefault="00603797" w:rsidP="00426BB0">
      <w:pPr>
        <w:ind w:left="1560" w:hanging="1560"/>
        <w:jc w:val="both"/>
        <w:rPr>
          <w:rFonts w:ascii="Britannic Bold" w:hAnsi="Britannic Bold"/>
          <w:sz w:val="36"/>
        </w:rPr>
      </w:pPr>
      <w:r w:rsidRPr="0060379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in;margin-top:19.5pt;width:297pt;height:45pt;z-index:251656192" fillcolor="black">
            <v:fill r:id="rId9" o:title="25%" opacity="10486f" o:opacity2="10486f" type="pattern"/>
            <v:textbox>
              <w:txbxContent>
                <w:p w:rsidR="00426BB0" w:rsidRDefault="00426BB0" w:rsidP="00426BB0"/>
              </w:txbxContent>
            </v:textbox>
          </v:shape>
        </w:pict>
      </w:r>
      <w:r w:rsidR="00426BB0">
        <w:rPr>
          <w:rFonts w:ascii="Britannic Bold" w:hAnsi="Britannic Bold"/>
          <w:sz w:val="36"/>
        </w:rPr>
        <w:t xml:space="preserve">TEMA: </w:t>
      </w:r>
      <w:r w:rsidR="00426BB0">
        <w:rPr>
          <w:rFonts w:ascii="Britannic Bold" w:hAnsi="Britannic Bold"/>
          <w:sz w:val="28"/>
        </w:rPr>
        <w:t xml:space="preserve"> </w:t>
      </w:r>
    </w:p>
    <w:p w:rsidR="00426BB0" w:rsidRDefault="00426BB0" w:rsidP="00426BB0">
      <w:pPr>
        <w:jc w:val="both"/>
        <w:rPr>
          <w:rFonts w:ascii="Britannic Bold" w:hAnsi="Britannic Bold"/>
          <w:sz w:val="36"/>
        </w:rPr>
      </w:pPr>
    </w:p>
    <w:p w:rsidR="00426BB0" w:rsidRDefault="00426BB0" w:rsidP="00426BB0">
      <w:pPr>
        <w:jc w:val="both"/>
        <w:rPr>
          <w:rFonts w:ascii="Britannic Bold" w:hAnsi="Britannic Bold"/>
          <w:sz w:val="36"/>
        </w:rPr>
      </w:pPr>
      <w:r>
        <w:rPr>
          <w:rFonts w:ascii="Britannic Bold" w:hAnsi="Britannic Bold"/>
          <w:sz w:val="36"/>
        </w:rPr>
        <w:t>Para tratar en:</w:t>
      </w:r>
    </w:p>
    <w:p w:rsidR="00426BB0" w:rsidRDefault="00426BB0" w:rsidP="00426BB0">
      <w:pPr>
        <w:jc w:val="both"/>
        <w:rPr>
          <w:rFonts w:ascii="Britannic Bold" w:hAnsi="Britannic Bold"/>
          <w:sz w:val="36"/>
        </w:rPr>
      </w:pPr>
    </w:p>
    <w:p w:rsidR="00426BB0" w:rsidRDefault="00426BB0" w:rsidP="00426BB0">
      <w:pPr>
        <w:jc w:val="both"/>
        <w:rPr>
          <w:rFonts w:ascii="Britannic Bold" w:hAnsi="Britannic Bold"/>
          <w:sz w:val="36"/>
        </w:rPr>
      </w:pPr>
      <w:r>
        <w:rPr>
          <w:rFonts w:ascii="Britannic Bold" w:hAnsi="Britannic Bold"/>
          <w:sz w:val="36"/>
        </w:rPr>
        <w:t>EXPOSICIÓN:</w:t>
      </w:r>
    </w:p>
    <w:p w:rsidR="00426BB0" w:rsidRDefault="00426BB0" w:rsidP="00426BB0">
      <w:pPr>
        <w:jc w:val="both"/>
        <w:rPr>
          <w:rFonts w:ascii="Britannic Bold" w:hAnsi="Britannic Bold"/>
          <w:sz w:val="28"/>
        </w:rPr>
      </w:pPr>
    </w:p>
    <w:p w:rsidR="00426BB0" w:rsidRDefault="00426BB0" w:rsidP="00426BB0">
      <w:pPr>
        <w:pStyle w:val="Textoindependiente"/>
      </w:pPr>
      <w:r>
        <w:t xml:space="preserve">. </w:t>
      </w:r>
    </w:p>
    <w:p w:rsidR="00426BB0" w:rsidRDefault="00426BB0" w:rsidP="00426BB0">
      <w:pPr>
        <w:jc w:val="both"/>
        <w:rPr>
          <w:rFonts w:ascii="Britannic Bold" w:hAnsi="Britannic Bold"/>
          <w:sz w:val="36"/>
        </w:rPr>
      </w:pPr>
    </w:p>
    <w:p w:rsidR="00426BB0" w:rsidRDefault="00426BB0" w:rsidP="00426BB0">
      <w:pPr>
        <w:jc w:val="both"/>
        <w:rPr>
          <w:rFonts w:ascii="Britannic Bold" w:hAnsi="Britannic Bold"/>
          <w:sz w:val="36"/>
        </w:rPr>
      </w:pPr>
    </w:p>
    <w:p w:rsidR="00426BB0" w:rsidRDefault="00426BB0" w:rsidP="00426BB0">
      <w:pPr>
        <w:jc w:val="both"/>
        <w:rPr>
          <w:rFonts w:ascii="Britannic Bold" w:hAnsi="Britannic Bold"/>
          <w:sz w:val="36"/>
        </w:rPr>
      </w:pPr>
      <w:r>
        <w:rPr>
          <w:rFonts w:ascii="Britannic Bold" w:hAnsi="Britannic Bold"/>
          <w:sz w:val="36"/>
        </w:rPr>
        <w:t xml:space="preserve">PROPOSTA: </w:t>
      </w:r>
    </w:p>
    <w:p w:rsidR="00426BB0" w:rsidRDefault="00426BB0" w:rsidP="00426BB0">
      <w:pPr>
        <w:jc w:val="both"/>
        <w:rPr>
          <w:rFonts w:ascii="Britannic Bold" w:hAnsi="Britannic Bold"/>
          <w:sz w:val="36"/>
        </w:rPr>
      </w:pPr>
    </w:p>
    <w:p w:rsidR="00426BB0" w:rsidRDefault="00426BB0" w:rsidP="00426BB0">
      <w:pPr>
        <w:pStyle w:val="Textoindependiente"/>
        <w:tabs>
          <w:tab w:val="left" w:pos="4253"/>
        </w:tabs>
        <w:rPr>
          <w:sz w:val="36"/>
        </w:rPr>
      </w:pPr>
      <w:r>
        <w:t xml:space="preserve">  </w:t>
      </w:r>
    </w:p>
    <w:p w:rsidR="00426BB0" w:rsidRDefault="00426BB0" w:rsidP="00426BB0">
      <w:pPr>
        <w:jc w:val="both"/>
        <w:rPr>
          <w:rFonts w:ascii="Britannic Bold" w:hAnsi="Britannic Bold"/>
          <w:sz w:val="36"/>
        </w:rPr>
      </w:pPr>
    </w:p>
    <w:p w:rsidR="00426BB0" w:rsidRDefault="00426BB0" w:rsidP="00426BB0">
      <w:pPr>
        <w:jc w:val="both"/>
        <w:rPr>
          <w:rFonts w:ascii="Britannic Bold" w:hAnsi="Britannic Bold"/>
          <w:sz w:val="36"/>
          <w:lang w:val="pt-BR"/>
        </w:rPr>
      </w:pPr>
      <w:r>
        <w:rPr>
          <w:rFonts w:ascii="Britannic Bold" w:hAnsi="Britannic Bold"/>
          <w:sz w:val="36"/>
          <w:lang w:val="pt-BR"/>
        </w:rPr>
        <w:t>DATA:</w:t>
      </w:r>
      <w:r>
        <w:rPr>
          <w:rFonts w:ascii="Britannic Bold" w:hAnsi="Britannic Bold"/>
          <w:sz w:val="36"/>
          <w:lang w:val="pt-BR"/>
        </w:rPr>
        <w:tab/>
      </w:r>
      <w:r>
        <w:rPr>
          <w:rFonts w:ascii="Britannic Bold" w:hAnsi="Britannic Bold"/>
          <w:sz w:val="28"/>
          <w:lang w:val="pt-BR"/>
        </w:rPr>
        <w:t xml:space="preserve"> </w:t>
      </w:r>
      <w:r>
        <w:rPr>
          <w:rFonts w:ascii="Britannic Bold" w:hAnsi="Britannic Bold"/>
          <w:sz w:val="28"/>
          <w:lang w:val="pt-BR"/>
        </w:rPr>
        <w:tab/>
      </w:r>
      <w:r>
        <w:rPr>
          <w:rFonts w:ascii="Britannic Bold" w:hAnsi="Britannic Bold"/>
          <w:sz w:val="36"/>
          <w:lang w:val="pt-BR"/>
        </w:rPr>
        <w:tab/>
      </w:r>
      <w:r>
        <w:rPr>
          <w:rFonts w:ascii="Britannic Bold" w:hAnsi="Britannic Bold"/>
          <w:sz w:val="36"/>
          <w:lang w:val="pt-BR"/>
        </w:rPr>
        <w:tab/>
      </w:r>
      <w:proofErr w:type="spellStart"/>
      <w:r>
        <w:rPr>
          <w:rFonts w:ascii="Britannic Bold" w:hAnsi="Britannic Bold"/>
          <w:sz w:val="36"/>
          <w:lang w:val="pt-BR"/>
        </w:rPr>
        <w:t>D.N.I.</w:t>
      </w:r>
      <w:proofErr w:type="spellEnd"/>
      <w:r>
        <w:rPr>
          <w:rFonts w:ascii="Britannic Bold" w:hAnsi="Britannic Bold"/>
          <w:sz w:val="36"/>
          <w:lang w:val="pt-BR"/>
        </w:rPr>
        <w:t>:</w:t>
      </w:r>
      <w:r>
        <w:rPr>
          <w:rFonts w:ascii="Britannic Bold" w:hAnsi="Britannic Bold"/>
          <w:sz w:val="36"/>
          <w:lang w:val="pt-BR"/>
        </w:rPr>
        <w:tab/>
      </w:r>
      <w:r>
        <w:rPr>
          <w:rFonts w:ascii="Britannic Bold" w:hAnsi="Britannic Bold"/>
          <w:sz w:val="36"/>
          <w:lang w:val="pt-BR"/>
        </w:rPr>
        <w:tab/>
      </w:r>
      <w:r>
        <w:rPr>
          <w:rFonts w:ascii="Britannic Bold" w:hAnsi="Britannic Bold"/>
          <w:sz w:val="36"/>
          <w:lang w:val="pt-BR"/>
        </w:rPr>
        <w:tab/>
        <w:t>SINATURA:</w:t>
      </w:r>
    </w:p>
    <w:p w:rsidR="00426BB0" w:rsidRDefault="00426BB0" w:rsidP="00426BB0">
      <w:pPr>
        <w:rPr>
          <w:lang w:val="gl-ES"/>
        </w:rPr>
      </w:pPr>
    </w:p>
    <w:p w:rsidR="00426BB0" w:rsidRDefault="00426BB0" w:rsidP="00426BB0">
      <w:pPr>
        <w:rPr>
          <w:lang w:val="gl-ES"/>
        </w:rPr>
      </w:pPr>
    </w:p>
    <w:p w:rsidR="00426BB0" w:rsidRDefault="00603797" w:rsidP="00426BB0">
      <w:pPr>
        <w:rPr>
          <w:lang w:val="gl-ES"/>
        </w:rPr>
      </w:pPr>
      <w:r>
        <w:pict>
          <v:rect id="_x0000_s1026" style="position:absolute;margin-left:359.95pt;margin-top:6.8pt;width:12pt;height:12pt;z-index:251657216"/>
        </w:pict>
      </w:r>
    </w:p>
    <w:p w:rsidR="00426BB0" w:rsidRDefault="00426BB0" w:rsidP="00426BB0">
      <w:pPr>
        <w:jc w:val="right"/>
        <w:rPr>
          <w:lang w:val="gl-ES"/>
        </w:rPr>
      </w:pPr>
      <w:r>
        <w:rPr>
          <w:lang w:val="gl-ES"/>
        </w:rPr>
        <w:t xml:space="preserve">     Aceptada  </w:t>
      </w:r>
    </w:p>
    <w:p w:rsidR="00426BB0" w:rsidRDefault="00603797" w:rsidP="00426BB0">
      <w:pPr>
        <w:jc w:val="right"/>
        <w:rPr>
          <w:lang w:val="gl-ES"/>
        </w:rPr>
      </w:pPr>
      <w:r>
        <w:pict>
          <v:rect id="_x0000_s1027" style="position:absolute;left:0;text-align:left;margin-left:359.95pt;margin-top:10.3pt;width:12pt;height:12pt;z-index:251658240"/>
        </w:pict>
      </w:r>
      <w:r w:rsidR="00426BB0">
        <w:rPr>
          <w:lang w:val="gl-ES"/>
        </w:rPr>
        <w:t xml:space="preserve">       </w:t>
      </w:r>
    </w:p>
    <w:p w:rsidR="00426BB0" w:rsidRDefault="00426BB0" w:rsidP="00426BB0">
      <w:pPr>
        <w:jc w:val="right"/>
        <w:rPr>
          <w:lang w:val="gl-ES"/>
        </w:rPr>
      </w:pPr>
      <w:r>
        <w:rPr>
          <w:lang w:val="gl-ES"/>
        </w:rPr>
        <w:t xml:space="preserve"> Rexeitada</w:t>
      </w:r>
    </w:p>
    <w:p w:rsidR="00426BB0" w:rsidRDefault="00426BB0" w:rsidP="00426BB0">
      <w:pPr>
        <w:rPr>
          <w:lang w:val="gl-ES"/>
        </w:rPr>
      </w:pPr>
    </w:p>
    <w:p w:rsidR="00426BB0" w:rsidRDefault="00603797" w:rsidP="00426BB0">
      <w:pPr>
        <w:rPr>
          <w:b/>
          <w:lang w:val="gl-ES"/>
        </w:rPr>
      </w:pPr>
      <w:r w:rsidRPr="00603797">
        <w:pict>
          <v:shape id="_x0000_s1029" type="#_x0000_t202" style="position:absolute;margin-left:1in;margin-top:.65pt;width:297pt;height:27pt;z-index:251659264" fillcolor="black">
            <v:fill r:id="rId9" o:title="25%" opacity="10486f" o:opacity2="10486f" type="pattern"/>
            <v:textbox>
              <w:txbxContent>
                <w:p w:rsidR="00426BB0" w:rsidRDefault="00426BB0" w:rsidP="00426BB0"/>
              </w:txbxContent>
            </v:textbox>
          </v:shape>
        </w:pict>
      </w:r>
      <w:proofErr w:type="spellStart"/>
      <w:r w:rsidR="00426BB0">
        <w:rPr>
          <w:b/>
          <w:lang w:val="gl-ES"/>
        </w:rPr>
        <w:t>Rechada</w:t>
      </w:r>
      <w:proofErr w:type="spellEnd"/>
      <w:r w:rsidR="00426BB0">
        <w:rPr>
          <w:b/>
          <w:lang w:val="gl-ES"/>
        </w:rPr>
        <w:t xml:space="preserve"> por: </w:t>
      </w:r>
    </w:p>
    <w:p w:rsidR="00426BB0" w:rsidRDefault="00426BB0" w:rsidP="00426BB0">
      <w:pPr>
        <w:jc w:val="center"/>
        <w:rPr>
          <w:b/>
          <w:lang w:val="gl-ES"/>
        </w:rPr>
      </w:pPr>
    </w:p>
    <w:p w:rsidR="00426BB0" w:rsidRDefault="00426BB0" w:rsidP="00426BB0">
      <w:pPr>
        <w:jc w:val="center"/>
        <w:rPr>
          <w:b/>
          <w:lang w:val="gl-ES"/>
        </w:rPr>
      </w:pPr>
    </w:p>
    <w:p w:rsidR="00426BB0" w:rsidRDefault="00426BB0" w:rsidP="00426BB0">
      <w:pPr>
        <w:jc w:val="center"/>
        <w:rPr>
          <w:b/>
          <w:lang w:val="gl-ES"/>
        </w:rPr>
      </w:pPr>
    </w:p>
    <w:p w:rsidR="00426BB0" w:rsidRDefault="00426BB0" w:rsidP="00426BB0">
      <w:pPr>
        <w:jc w:val="center"/>
        <w:rPr>
          <w:b/>
          <w:lang w:val="gl-ES"/>
        </w:rPr>
      </w:pPr>
      <w:r>
        <w:rPr>
          <w:b/>
          <w:lang w:val="gl-ES"/>
        </w:rPr>
        <w:t>PRAZO DE PRESENTACIÓN DE PROPOSTAS ATA O DÍA 11  DE DECEMBRO AS 20:00 HORAS</w:t>
      </w:r>
    </w:p>
    <w:p w:rsidR="001C0A7A" w:rsidRDefault="00426BB0" w:rsidP="004A4EA1">
      <w:pPr>
        <w:jc w:val="center"/>
        <w:rPr>
          <w:b/>
          <w:lang w:val="gl-ES"/>
        </w:rPr>
      </w:pPr>
      <w:r>
        <w:rPr>
          <w:b/>
          <w:lang w:val="gl-ES"/>
        </w:rPr>
        <w:t xml:space="preserve"> ( </w:t>
      </w:r>
      <w:hyperlink r:id="rId10" w:history="1">
        <w:r w:rsidR="00A044BF" w:rsidRPr="00B5615D">
          <w:rPr>
            <w:rStyle w:val="Hipervnculo"/>
            <w:b/>
            <w:lang w:val="gl-ES"/>
          </w:rPr>
          <w:t>secretariogeneralfga@gmail.com</w:t>
        </w:r>
      </w:hyperlink>
      <w:r>
        <w:rPr>
          <w:b/>
          <w:lang w:val="gl-ES"/>
        </w:rPr>
        <w:t>)</w:t>
      </w:r>
    </w:p>
    <w:p w:rsidR="00A044BF" w:rsidRDefault="00A044BF" w:rsidP="004A4EA1">
      <w:pPr>
        <w:jc w:val="center"/>
        <w:rPr>
          <w:b/>
          <w:lang w:val="gl-ES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proofErr w:type="spellStart"/>
      <w:r w:rsidRPr="00A044BF">
        <w:rPr>
          <w:rFonts w:ascii="Verdana" w:hAnsi="Verdana" w:cs="Verdana"/>
          <w:b/>
          <w:bCs/>
          <w:color w:val="000000"/>
          <w:sz w:val="22"/>
          <w:szCs w:val="22"/>
        </w:rPr>
        <w:t>Membros</w:t>
      </w:r>
      <w:proofErr w:type="spellEnd"/>
      <w:r w:rsidRPr="00A044BF">
        <w:rPr>
          <w:rFonts w:ascii="Verdana" w:hAnsi="Verdana" w:cs="Verdana"/>
          <w:b/>
          <w:bCs/>
          <w:color w:val="000000"/>
          <w:sz w:val="22"/>
          <w:szCs w:val="22"/>
        </w:rPr>
        <w:t xml:space="preserve"> da </w:t>
      </w:r>
      <w:proofErr w:type="spellStart"/>
      <w:r w:rsidRPr="00A044BF">
        <w:rPr>
          <w:rFonts w:ascii="Verdana" w:hAnsi="Verdana" w:cs="Verdana"/>
          <w:b/>
          <w:bCs/>
          <w:color w:val="000000"/>
          <w:sz w:val="22"/>
          <w:szCs w:val="22"/>
        </w:rPr>
        <w:t>Asemblea</w:t>
      </w:r>
      <w:proofErr w:type="spellEnd"/>
      <w:r w:rsidRPr="00A044BF">
        <w:rPr>
          <w:rFonts w:ascii="Verdana" w:hAnsi="Verdana" w:cs="Verdana"/>
          <w:b/>
          <w:bCs/>
          <w:color w:val="000000"/>
          <w:sz w:val="22"/>
          <w:szCs w:val="22"/>
        </w:rPr>
        <w:t xml:space="preserve"> </w:t>
      </w:r>
      <w:proofErr w:type="spellStart"/>
      <w:r w:rsidRPr="00A044BF">
        <w:rPr>
          <w:rFonts w:ascii="Verdana" w:hAnsi="Verdana" w:cs="Verdana"/>
          <w:b/>
          <w:bCs/>
          <w:color w:val="000000"/>
          <w:sz w:val="22"/>
          <w:szCs w:val="22"/>
        </w:rPr>
        <w:t>Xeral</w:t>
      </w:r>
      <w:proofErr w:type="spellEnd"/>
      <w:r w:rsidRPr="00A044BF">
        <w:rPr>
          <w:rFonts w:ascii="Verdana" w:hAnsi="Verdana" w:cs="Verdana"/>
          <w:b/>
          <w:bCs/>
          <w:color w:val="000000"/>
          <w:sz w:val="22"/>
          <w:szCs w:val="22"/>
        </w:rPr>
        <w:t xml:space="preserve"> da FGA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proofErr w:type="gramStart"/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Presidente</w:t>
      </w:r>
      <w:r w:rsidRPr="00A044BF">
        <w:rPr>
          <w:rFonts w:ascii="Verdana" w:hAnsi="Verdana" w:cs="Verdana"/>
          <w:color w:val="000000"/>
          <w:sz w:val="22"/>
          <w:szCs w:val="22"/>
          <w:u w:val="single"/>
        </w:rPr>
        <w:t> :</w:t>
      </w:r>
      <w:proofErr w:type="gramEnd"/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>Hornillos Baz, Isidoro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PROVINCIA DE A CORUÑA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 CLUBES</w:t>
      </w:r>
    </w:p>
    <w:tbl>
      <w:tblPr>
        <w:tblW w:w="429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290"/>
      </w:tblGrid>
      <w:tr w:rsidR="00A044BF" w:rsidRPr="00A044BF" w:rsidTr="00A044BF">
        <w:trPr>
          <w:tblCellSpacing w:w="0" w:type="dxa"/>
        </w:trPr>
        <w:tc>
          <w:tcPr>
            <w:tcW w:w="4290" w:type="dxa"/>
            <w:vAlign w:val="bottom"/>
            <w:hideMark/>
          </w:tcPr>
          <w:p w:rsidR="00A044BF" w:rsidRPr="00A044BF" w:rsidRDefault="00A044BF" w:rsidP="00A044BF">
            <w:pPr>
              <w:jc w:val="center"/>
              <w:divId w:val="1753046450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A.AT.DEP.BARBANZA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429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ATLETICA A SILVA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429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ATLETISMO FONTES DO SAR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429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ATLETISMO RIAZOR CORUÑ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429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C. A. AFFLELOU NARON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429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 ATLETISMO MILLARAIO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429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 ATLETISMO NOIA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429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 ATLETISMO SADA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429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 ATLETISMO SAR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429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CLUBE ATLETISMO CORUÑA COMARCA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429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MARINEDA ATLETICO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429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OLIMPICO VEDRA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429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RIA FERROL-CONCEPCION ARENAL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429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SANTA MARIA DEL MAR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429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UNIVERSIDADE SANTIAGO COMPOSTELA</w:t>
            </w:r>
          </w:p>
        </w:tc>
      </w:tr>
    </w:tbl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 ATLETAS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Area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 xml:space="preserve"> Santos, José Francisco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Prego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 xml:space="preserve"> </w:t>
      </w: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Tabuyo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>, Enrique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>Rodríguez del Río, Mª de los Ángeles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 xml:space="preserve">Rodríguez </w:t>
      </w: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Miguélez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>; Mª Teresa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Teijeiro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 xml:space="preserve"> </w:t>
      </w: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Martorell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>, Eva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>Varela Rivas, Vanesa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 ADESTRADORES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Veiga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 xml:space="preserve"> </w:t>
      </w: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Doldán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>, Vicente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 XUÍCES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>Fernández Amado, Mª Berta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lastRenderedPageBreak/>
        <w:t>PROVINCIA DE LUGO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 CLUBES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tbl>
      <w:tblPr>
        <w:tblW w:w="417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4170"/>
      </w:tblGrid>
      <w:tr w:rsidR="00A044BF" w:rsidRPr="00A044BF" w:rsidTr="00A044BF">
        <w:trPr>
          <w:tblCellSpacing w:w="0" w:type="dxa"/>
        </w:trPr>
        <w:tc>
          <w:tcPr>
            <w:tcW w:w="4170" w:type="dxa"/>
            <w:vAlign w:val="bottom"/>
            <w:hideMark/>
          </w:tcPr>
          <w:p w:rsidR="00A044BF" w:rsidRPr="00A044BF" w:rsidRDefault="00A044BF" w:rsidP="00A044BF">
            <w:pPr>
              <w:jc w:val="center"/>
              <w:divId w:val="1442258386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 GANDARA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417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CA LUCUS CAIXA RURAL GALEGA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417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 POLIDEPORTIVO MARISTAS LUGO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417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EGOVARROS DE VIVEIRO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417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ESCOLA ATLETICA LUCENSE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417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ESCOLAS DEP. LOURENZA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417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FRANCISCANOS</w:t>
            </w:r>
          </w:p>
        </w:tc>
      </w:tr>
    </w:tbl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 ATLETAS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>Arribas Rodríguez, Erika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>Arrojo Fernández, Rubén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 ADESTRADORES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Lombao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 xml:space="preserve"> Pena, José Manuel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 XUÍCES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 xml:space="preserve">Martín </w:t>
      </w: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Teijeiro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 xml:space="preserve">, </w:t>
      </w: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Eustorgio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 xml:space="preserve"> Martín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br/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PROVINCIA DE OURENSE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 CLUBES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tbl>
      <w:tblPr>
        <w:tblW w:w="5175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175"/>
      </w:tblGrid>
      <w:tr w:rsidR="00A044BF" w:rsidRPr="00A044BF" w:rsidTr="00A044BF">
        <w:trPr>
          <w:tblCellSpacing w:w="0" w:type="dxa"/>
        </w:trPr>
        <w:tc>
          <w:tcPr>
            <w:tcW w:w="5175" w:type="dxa"/>
            <w:vAlign w:val="bottom"/>
            <w:hideMark/>
          </w:tcPr>
          <w:p w:rsidR="00A044BF" w:rsidRPr="00A044BF" w:rsidRDefault="00A044BF" w:rsidP="00A044BF">
            <w:pPr>
              <w:jc w:val="center"/>
              <w:divId w:val="563761971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A.D. LIMIACTIVA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5175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ASOCIACION DEPORTIVA ATLETICA DO SIL (ADAS)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5175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BURGAS ATLETISMO OURENSE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5175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 ATLETISMO GUILLERME BROWN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5175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 DEPORTIVO LA PURISIMA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5175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 OURENSE ATLETISMO</w:t>
            </w:r>
          </w:p>
        </w:tc>
      </w:tr>
    </w:tbl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 ATLETAS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>Gómez Rosales, Eladio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>Nogueira Fernández, Luis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Seoane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 xml:space="preserve"> Vázquez, Óscar José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 ADESTRADORES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 xml:space="preserve">Fidalgo Vázquez, </w:t>
      </w: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Angel</w:t>
      </w:r>
      <w:proofErr w:type="spellEnd"/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 XUÍCES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>López-Montesinos Vázquez, Ángel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br/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PROVINCIA DE PONTEVEDRA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DE CLUBES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tbl>
      <w:tblPr>
        <w:tblW w:w="582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5820"/>
      </w:tblGrid>
      <w:tr w:rsidR="00A044BF" w:rsidRPr="00A044BF" w:rsidTr="00A044BF">
        <w:trPr>
          <w:tblCellSpacing w:w="0" w:type="dxa"/>
        </w:trPr>
        <w:tc>
          <w:tcPr>
            <w:tcW w:w="5820" w:type="dxa"/>
            <w:vAlign w:val="bottom"/>
            <w:hideMark/>
          </w:tcPr>
          <w:p w:rsidR="00A044BF" w:rsidRPr="00A044BF" w:rsidRDefault="00A044BF" w:rsidP="00A044BF">
            <w:pPr>
              <w:jc w:val="center"/>
              <w:divId w:val="1161390505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A.D.MAZI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582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AGRUPACION VIGUESA DE ATLETISMO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582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ATLETISMO C.S.C.R. BEADE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582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ATLETISMO CUNTIS (ADM)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582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ATLETISMO DEZA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582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ATLETISMO MORRAZO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582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ATLETISMO PORRINO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582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ATLETISMO SAMERTOLAMEU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582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ATLETISMO TUI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582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ATLETISMO VILA DE CANGAS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582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 ATLETISMO ESTRADA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582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 ATLETISMO FEMENINO CELTA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582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CLUB SUAREZ MARQUIER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582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COMESAÑA SPORTING CLUB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582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REAL CLUB CELTA DE ATLETISMO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582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SAN NARCISO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582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SOCIEDAD ATLETICA VAL MIÑOR</w:t>
            </w:r>
          </w:p>
        </w:tc>
      </w:tr>
      <w:tr w:rsidR="00A044BF" w:rsidRPr="00A044BF" w:rsidTr="00A044BF">
        <w:trPr>
          <w:tblCellSpacing w:w="0" w:type="dxa"/>
        </w:trPr>
        <w:tc>
          <w:tcPr>
            <w:tcW w:w="5820" w:type="dxa"/>
            <w:vAlign w:val="bottom"/>
            <w:hideMark/>
          </w:tcPr>
          <w:p w:rsidR="00A044BF" w:rsidRPr="00A044BF" w:rsidRDefault="00A044BF" w:rsidP="00A044BF">
            <w:pPr>
              <w:jc w:val="center"/>
              <w:rPr>
                <w:rFonts w:ascii="Verdana" w:hAnsi="Verdana" w:cs="Verdana"/>
                <w:color w:val="000000"/>
                <w:sz w:val="22"/>
                <w:szCs w:val="22"/>
              </w:rPr>
            </w:pPr>
            <w:r w:rsidRPr="00A044BF">
              <w:rPr>
                <w:rFonts w:ascii="Verdana" w:hAnsi="Verdana" w:cs="Verdana"/>
                <w:color w:val="000000"/>
                <w:sz w:val="22"/>
                <w:szCs w:val="22"/>
              </w:rPr>
              <w:t>SOCIEDAD GIMNASTICA DE PONTEVEDRA</w:t>
            </w:r>
          </w:p>
        </w:tc>
      </w:tr>
    </w:tbl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ATLETAS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 xml:space="preserve">Brea </w:t>
      </w: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Ozores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>, Martín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>Domínguez Salas, David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lastRenderedPageBreak/>
        <w:t>Fernadez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 xml:space="preserve"> </w:t>
      </w: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Rodrígues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>, Juan Pablo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 xml:space="preserve">Martínez </w:t>
      </w: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Ageitos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>, Manuel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Solla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 xml:space="preserve"> Carballo, Alexandre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ADESTRADORES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>Ferrer Moreira, Santiago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b/>
          <w:bCs/>
          <w:color w:val="000000"/>
          <w:sz w:val="22"/>
          <w:szCs w:val="22"/>
          <w:u w:val="single"/>
        </w:rPr>
        <w:t>ESTAMENTO XUICES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  <w:r w:rsidRPr="00A044BF">
        <w:rPr>
          <w:rFonts w:ascii="Verdana" w:hAnsi="Verdana" w:cs="Verdana"/>
          <w:color w:val="000000"/>
          <w:sz w:val="22"/>
          <w:szCs w:val="22"/>
        </w:rPr>
        <w:t xml:space="preserve">Torres </w:t>
      </w:r>
      <w:proofErr w:type="spellStart"/>
      <w:r w:rsidRPr="00A044BF">
        <w:rPr>
          <w:rFonts w:ascii="Verdana" w:hAnsi="Verdana" w:cs="Verdana"/>
          <w:color w:val="000000"/>
          <w:sz w:val="22"/>
          <w:szCs w:val="22"/>
        </w:rPr>
        <w:t>Castiñeira</w:t>
      </w:r>
      <w:proofErr w:type="spellEnd"/>
      <w:r w:rsidRPr="00A044BF">
        <w:rPr>
          <w:rFonts w:ascii="Verdana" w:hAnsi="Verdana" w:cs="Verdana"/>
          <w:color w:val="000000"/>
          <w:sz w:val="22"/>
          <w:szCs w:val="22"/>
        </w:rPr>
        <w:t>, Mª del Carmen</w:t>
      </w:r>
    </w:p>
    <w:p w:rsidR="00A044BF" w:rsidRPr="00A044BF" w:rsidRDefault="00A044BF" w:rsidP="00A044BF">
      <w:pPr>
        <w:jc w:val="center"/>
        <w:rPr>
          <w:rFonts w:ascii="Verdana" w:hAnsi="Verdana" w:cs="Verdana"/>
          <w:color w:val="000000"/>
          <w:sz w:val="22"/>
          <w:szCs w:val="22"/>
        </w:rPr>
      </w:pPr>
    </w:p>
    <w:sectPr w:rsidR="00A044BF" w:rsidRPr="00A044BF" w:rsidSect="00C15DAB">
      <w:headerReference w:type="default" r:id="rId11"/>
      <w:footerReference w:type="default" r:id="rId12"/>
      <w:headerReference w:type="first" r:id="rId13"/>
      <w:pgSz w:w="11906" w:h="16838" w:code="9"/>
      <w:pgMar w:top="2835" w:right="1700" w:bottom="1276" w:left="1701" w:header="709" w:footer="15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B81" w:rsidRDefault="009C2B81" w:rsidP="001E1D75">
      <w:r>
        <w:separator/>
      </w:r>
    </w:p>
  </w:endnote>
  <w:endnote w:type="continuationSeparator" w:id="1">
    <w:p w:rsidR="009C2B81" w:rsidRDefault="009C2B81" w:rsidP="001E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B81" w:rsidRDefault="009C2B81" w:rsidP="004A338C">
    <w:pPr>
      <w:pStyle w:val="Piedepgina"/>
      <w:jc w:val="right"/>
    </w:pPr>
    <w:r w:rsidRPr="000255D9">
      <w:rPr>
        <w:rFonts w:ascii="Arial Narrow" w:hAnsi="Arial Narrow" w:cs="Arial Narrow"/>
        <w:b/>
        <w:bCs/>
        <w:sz w:val="22"/>
        <w:szCs w:val="22"/>
        <w:lang w:val="pt-BR"/>
      </w:rPr>
      <w:t>Pá</w:t>
    </w:r>
    <w:r>
      <w:rPr>
        <w:rFonts w:ascii="Arial Narrow" w:hAnsi="Arial Narrow" w:cs="Arial Narrow"/>
        <w:b/>
        <w:bCs/>
        <w:sz w:val="22"/>
        <w:szCs w:val="22"/>
        <w:lang w:val="pt-BR"/>
      </w:rPr>
      <w:t>g</w:t>
    </w:r>
    <w:r w:rsidRPr="000255D9">
      <w:rPr>
        <w:rFonts w:ascii="Arial Narrow" w:hAnsi="Arial Narrow" w:cs="Arial Narrow"/>
        <w:b/>
        <w:bCs/>
        <w:sz w:val="22"/>
        <w:szCs w:val="22"/>
        <w:lang w:val="pt-BR"/>
      </w:rPr>
      <w:t xml:space="preserve">ina </w:t>
    </w:r>
    <w:r w:rsidR="00603797" w:rsidRPr="000255D9">
      <w:rPr>
        <w:rFonts w:ascii="Arial Narrow" w:hAnsi="Arial Narrow" w:cs="Arial Narrow"/>
        <w:b/>
        <w:bCs/>
        <w:sz w:val="22"/>
        <w:szCs w:val="22"/>
        <w:lang w:val="pt-BR"/>
      </w:rPr>
      <w:fldChar w:fldCharType="begin"/>
    </w:r>
    <w:r w:rsidRPr="000255D9">
      <w:rPr>
        <w:rFonts w:ascii="Arial Narrow" w:hAnsi="Arial Narrow" w:cs="Arial Narrow"/>
        <w:b/>
        <w:bCs/>
        <w:sz w:val="22"/>
        <w:szCs w:val="22"/>
        <w:lang w:val="pt-BR"/>
      </w:rPr>
      <w:instrText xml:space="preserve"> PAGE </w:instrText>
    </w:r>
    <w:r w:rsidR="00603797" w:rsidRPr="000255D9">
      <w:rPr>
        <w:rFonts w:ascii="Arial Narrow" w:hAnsi="Arial Narrow" w:cs="Arial Narrow"/>
        <w:b/>
        <w:bCs/>
        <w:sz w:val="22"/>
        <w:szCs w:val="22"/>
        <w:lang w:val="pt-BR"/>
      </w:rPr>
      <w:fldChar w:fldCharType="separate"/>
    </w:r>
    <w:r w:rsidR="00A044BF">
      <w:rPr>
        <w:rFonts w:ascii="Arial Narrow" w:hAnsi="Arial Narrow" w:cs="Arial Narrow"/>
        <w:b/>
        <w:bCs/>
        <w:noProof/>
        <w:sz w:val="22"/>
        <w:szCs w:val="22"/>
        <w:lang w:val="pt-BR"/>
      </w:rPr>
      <w:t>7</w:t>
    </w:r>
    <w:r w:rsidR="00603797" w:rsidRPr="000255D9">
      <w:rPr>
        <w:rFonts w:ascii="Arial Narrow" w:hAnsi="Arial Narrow" w:cs="Arial Narrow"/>
        <w:b/>
        <w:bCs/>
        <w:sz w:val="22"/>
        <w:szCs w:val="22"/>
        <w:lang w:val="pt-BR"/>
      </w:rPr>
      <w:fldChar w:fldCharType="end"/>
    </w:r>
    <w:r w:rsidRPr="000255D9">
      <w:rPr>
        <w:rFonts w:ascii="Arial Narrow" w:hAnsi="Arial Narrow" w:cs="Arial Narrow"/>
        <w:b/>
        <w:bCs/>
        <w:sz w:val="22"/>
        <w:szCs w:val="22"/>
        <w:lang w:val="pt-BR"/>
      </w:rPr>
      <w:t xml:space="preserve"> de </w:t>
    </w:r>
    <w:r w:rsidR="00603797" w:rsidRPr="000255D9">
      <w:rPr>
        <w:rFonts w:ascii="Arial Narrow" w:hAnsi="Arial Narrow" w:cs="Arial Narrow"/>
        <w:b/>
        <w:bCs/>
        <w:sz w:val="22"/>
        <w:szCs w:val="22"/>
        <w:lang w:val="pt-BR"/>
      </w:rPr>
      <w:fldChar w:fldCharType="begin"/>
    </w:r>
    <w:r w:rsidRPr="000255D9">
      <w:rPr>
        <w:rFonts w:ascii="Arial Narrow" w:hAnsi="Arial Narrow" w:cs="Arial Narrow"/>
        <w:b/>
        <w:bCs/>
        <w:sz w:val="22"/>
        <w:szCs w:val="22"/>
        <w:lang w:val="pt-BR"/>
      </w:rPr>
      <w:instrText xml:space="preserve"> NUMPAGES </w:instrText>
    </w:r>
    <w:r w:rsidR="00603797" w:rsidRPr="000255D9">
      <w:rPr>
        <w:rFonts w:ascii="Arial Narrow" w:hAnsi="Arial Narrow" w:cs="Arial Narrow"/>
        <w:b/>
        <w:bCs/>
        <w:sz w:val="22"/>
        <w:szCs w:val="22"/>
        <w:lang w:val="pt-BR"/>
      </w:rPr>
      <w:fldChar w:fldCharType="separate"/>
    </w:r>
    <w:r w:rsidR="00A044BF">
      <w:rPr>
        <w:rFonts w:ascii="Arial Narrow" w:hAnsi="Arial Narrow" w:cs="Arial Narrow"/>
        <w:b/>
        <w:bCs/>
        <w:noProof/>
        <w:sz w:val="22"/>
        <w:szCs w:val="22"/>
        <w:lang w:val="pt-BR"/>
      </w:rPr>
      <w:t>8</w:t>
    </w:r>
    <w:r w:rsidR="00603797" w:rsidRPr="000255D9">
      <w:rPr>
        <w:rFonts w:ascii="Arial Narrow" w:hAnsi="Arial Narrow" w:cs="Arial Narrow"/>
        <w:b/>
        <w:bCs/>
        <w:sz w:val="22"/>
        <w:szCs w:val="22"/>
        <w:lang w:val="pt-BR"/>
      </w:rPr>
      <w:fldChar w:fldCharType="end"/>
    </w:r>
  </w:p>
  <w:p w:rsidR="009C2B81" w:rsidRDefault="009C2B81" w:rsidP="004A338C">
    <w:pPr>
      <w:pStyle w:val="Piedepgina"/>
    </w:pPr>
  </w:p>
  <w:p w:rsidR="009C2B81" w:rsidRDefault="009C2B81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B81" w:rsidRDefault="009C2B81" w:rsidP="001E1D75">
      <w:r>
        <w:separator/>
      </w:r>
    </w:p>
  </w:footnote>
  <w:footnote w:type="continuationSeparator" w:id="1">
    <w:p w:rsidR="009C2B81" w:rsidRDefault="009C2B81" w:rsidP="001E1D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B81" w:rsidRDefault="009C2B81" w:rsidP="00CF59DB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4845050</wp:posOffset>
          </wp:positionH>
          <wp:positionV relativeFrom="paragraph">
            <wp:posOffset>83820</wp:posOffset>
          </wp:positionV>
          <wp:extent cx="1154430" cy="883920"/>
          <wp:effectExtent l="19050" t="0" r="762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4430" cy="883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03797" w:rsidRPr="0060379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6" o:spid="_x0000_s2050" type="#_x0000_t202" style="position:absolute;margin-left:1pt;margin-top:-.5pt;width:355.3pt;height:94.9pt;z-index:251657216;visibility:visible;mso-position-horizontal-relative:text;mso-position-vertical-relative:text" stroked="f">
          <v:textbox>
            <w:txbxContent>
              <w:p w:rsidR="009C2B81" w:rsidRPr="00FD00E6" w:rsidRDefault="009C2B81" w:rsidP="00CF59DB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9C2B81" w:rsidRDefault="009C2B81" w:rsidP="00CF59DB">
                <w:pPr>
                  <w:jc w:val="center"/>
                  <w:rPr>
                    <w:rFonts w:ascii="Arial Narrow" w:hAnsi="Arial Narrow" w:cs="Arial Narrow"/>
                    <w:sz w:val="20"/>
                    <w:szCs w:val="20"/>
                    <w:lang w:val="pt-BR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szCs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szCs w:val="20"/>
                    <w:lang w:val="pt-BR"/>
                  </w:rPr>
                  <w:t xml:space="preserve">Complexo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szCs w:val="20"/>
                    <w:lang w:val="pt-BR"/>
                  </w:rPr>
                  <w:t>Deportivo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szCs w:val="20"/>
                    <w:lang w:val="pt-BR"/>
                  </w:rPr>
                  <w:t xml:space="preserve"> de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szCs w:val="20"/>
                    <w:lang w:val="pt-BR"/>
                  </w:rPr>
                  <w:t>Elviña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szCs w:val="20"/>
                    <w:lang w:val="pt-BR"/>
                  </w:rPr>
                  <w:t xml:space="preserve">.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szCs w:val="20"/>
                    <w:lang w:val="pt-BR"/>
                  </w:rPr>
                  <w:t>Teléfono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szCs w:val="20"/>
                    <w:lang w:val="pt-BR"/>
                  </w:rPr>
                  <w:t xml:space="preserve">: 981291683 - </w:t>
                </w:r>
                <w:r>
                  <w:rPr>
                    <w:rFonts w:ascii="Arial Narrow" w:hAnsi="Arial Narrow" w:cs="Arial Narrow"/>
                    <w:sz w:val="20"/>
                    <w:szCs w:val="20"/>
                    <w:lang w:val="pt-BR"/>
                  </w:rPr>
                  <w:t xml:space="preserve"> </w:t>
                </w:r>
              </w:p>
              <w:p w:rsidR="009C2B81" w:rsidRPr="00A07F06" w:rsidRDefault="009C2B81" w:rsidP="00CF59DB">
                <w:pPr>
                  <w:jc w:val="center"/>
                  <w:rPr>
                    <w:rFonts w:ascii="Arial Narrow" w:hAnsi="Arial Narrow" w:cs="Arial Narrow"/>
                    <w:sz w:val="20"/>
                    <w:szCs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szCs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  <w:szCs w:val="20"/>
                  </w:rPr>
                  <w:t xml:space="preserve">Correo: </w:t>
                </w:r>
                <w:r w:rsidRPr="00A07F06">
                  <w:rPr>
                    <w:sz w:val="20"/>
                    <w:szCs w:val="20"/>
                  </w:rPr>
                  <w:t>secretariogeneralfga@gmail.com</w:t>
                </w:r>
              </w:p>
              <w:p w:rsidR="009C2B81" w:rsidRDefault="009C2B81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</w:rPr>
                </w:pPr>
                <w:proofErr w:type="spellStart"/>
                <w:r w:rsidRPr="00A07F06">
                  <w:rPr>
                    <w:rFonts w:ascii="Arial Narrow" w:hAnsi="Arial Narrow" w:cs="Arial Narrow"/>
                    <w:sz w:val="22"/>
                    <w:szCs w:val="22"/>
                  </w:rPr>
                  <w:t>Páxina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2"/>
                    <w:szCs w:val="22"/>
                  </w:rPr>
                  <w:t xml:space="preserve"> Web: </w:t>
                </w:r>
                <w:hyperlink r:id="rId2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  <w:szCs w:val="22"/>
                    </w:rPr>
                    <w:t>http://www.atletismogalego.org</w:t>
                  </w:r>
                </w:hyperlink>
                <w:r>
                  <w:rPr>
                    <w:rFonts w:ascii="Arial Narrow" w:hAnsi="Arial Narrow" w:cs="Arial Narrow"/>
                    <w:sz w:val="22"/>
                    <w:szCs w:val="22"/>
                  </w:rPr>
                  <w:t xml:space="preserve">e </w:t>
                </w:r>
                <w:hyperlink r:id="rId3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  <w:szCs w:val="22"/>
                    </w:rPr>
                    <w:t>http://www.carreirasgalegas.com</w:t>
                  </w:r>
                </w:hyperlink>
              </w:p>
              <w:p w:rsidR="009C2B81" w:rsidRPr="00A07F06" w:rsidRDefault="009C2B81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</w:rPr>
                </w:pPr>
                <w:r w:rsidRPr="00A07F06">
                  <w:rPr>
                    <w:rFonts w:ascii="Arial Narrow" w:hAnsi="Arial Narrow" w:cs="Arial Narrow"/>
                    <w:sz w:val="22"/>
                    <w:szCs w:val="22"/>
                  </w:rPr>
                  <w:t>– 15008 – A CORUÑ</w:t>
                </w:r>
                <w:r>
                  <w:rPr>
                    <w:rFonts w:ascii="Arial Narrow" w:hAnsi="Arial Narrow" w:cs="Arial Narrow"/>
                    <w:sz w:val="22"/>
                    <w:szCs w:val="22"/>
                  </w:rPr>
                  <w:t>A</w:t>
                </w:r>
              </w:p>
              <w:p w:rsidR="009C2B81" w:rsidRPr="00A07F06" w:rsidRDefault="009C2B81" w:rsidP="00CF59DB">
                <w:pPr>
                  <w:jc w:val="center"/>
                  <w:rPr>
                    <w:rFonts w:ascii="Arial Narrow" w:hAnsi="Arial Narrow" w:cs="Arial Narrow"/>
                    <w:sz w:val="20"/>
                    <w:szCs w:val="20"/>
                    <w:lang w:val="pt-BR"/>
                  </w:rPr>
                </w:pPr>
              </w:p>
              <w:p w:rsidR="009C2B81" w:rsidRPr="00026139" w:rsidRDefault="009C2B81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9C2B81" w:rsidRPr="00026139" w:rsidRDefault="009C2B81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  <w:r w:rsidR="00603797" w:rsidRPr="00603797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-59.4pt;margin-top:2.9pt;width:48.25pt;height:83.9pt;z-index:251658240;mso-position-horizontal-relative:text;mso-position-vertical-relative:text" fillcolor="#f90" strokecolor="white" strokeweight="1pt">
          <v:fill alignshape="f"/>
          <v:stroke startarrowwidth="narrow" startarrowlength="short" endarrowwidth="narrow" endarrowlength="short" endcap="square" imagealignshape="f"/>
          <v:imagedata r:id="rId4" o:title=""/>
        </v:shape>
        <o:OLEObject Type="Embed" ProgID="Word.Document.8" ShapeID="_x0000_s2051" DrawAspect="Content" ObjectID="_1510677907" r:id="rId5">
          <o:FieldCodes>\s</o:FieldCodes>
        </o:OLEObject>
      </w:pict>
    </w:r>
  </w:p>
  <w:p w:rsidR="009C2B81" w:rsidRPr="00822229" w:rsidRDefault="009C2B81">
    <w:pPr>
      <w:pStyle w:val="Encabezado"/>
      <w:rPr>
        <w:sz w:val="4"/>
        <w:szCs w:val="4"/>
      </w:rPr>
    </w:pPr>
  </w:p>
  <w:p w:rsidR="009C2B81" w:rsidRPr="00303F81" w:rsidRDefault="009C2B81" w:rsidP="00F1080F">
    <w:pPr>
      <w:pStyle w:val="Encabezado"/>
      <w:tabs>
        <w:tab w:val="clear" w:pos="4252"/>
        <w:tab w:val="clear" w:pos="8504"/>
        <w:tab w:val="left" w:pos="7799"/>
      </w:tabs>
      <w:rPr>
        <w:rFonts w:ascii="Arial" w:hAnsi="Arial" w:cs="Arial"/>
        <w:b/>
        <w:bCs/>
        <w:color w:val="FF0000"/>
      </w:rPr>
    </w:pPr>
    <w:r>
      <w:rPr>
        <w:rFonts w:ascii="Arial" w:hAnsi="Arial" w:cs="Arial"/>
        <w:b/>
        <w:bCs/>
        <w:color w:val="FF000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B81" w:rsidRDefault="009C2B81" w:rsidP="00A07F06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4864100</wp:posOffset>
          </wp:positionH>
          <wp:positionV relativeFrom="paragraph">
            <wp:posOffset>-34925</wp:posOffset>
          </wp:positionV>
          <wp:extent cx="1144270" cy="878205"/>
          <wp:effectExtent l="19050" t="0" r="0" b="0"/>
          <wp:wrapNone/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4270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-728980</wp:posOffset>
          </wp:positionH>
          <wp:positionV relativeFrom="paragraph">
            <wp:posOffset>-34925</wp:posOffset>
          </wp:positionV>
          <wp:extent cx="791845" cy="902335"/>
          <wp:effectExtent l="19050" t="0" r="8255" b="0"/>
          <wp:wrapSquare wrapText="bothSides"/>
          <wp:docPr id="5" name="Imagen 5" descr="Escudo FGA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scudo FGA copia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902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03797" w:rsidRPr="0060379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6.45pt;margin-top:-.5pt;width:342.1pt;height:77.35pt;z-index:251655168;visibility:visible;mso-position-horizontal-relative:text;mso-position-vertical-relative:text" stroked="f">
          <v:textbox>
            <w:txbxContent>
              <w:p w:rsidR="009C2B81" w:rsidRPr="00FD00E6" w:rsidRDefault="009C2B81" w:rsidP="00A07F06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9C2B81" w:rsidRPr="00D3332D" w:rsidRDefault="009C2B81" w:rsidP="00D3332D">
                <w:pPr>
                  <w:jc w:val="center"/>
                  <w:rPr>
                    <w:rFonts w:ascii="Arial Narrow" w:hAnsi="Arial Narrow" w:cs="Arial Narrow"/>
                    <w:sz w:val="18"/>
                    <w:szCs w:val="18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szCs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szCs w:val="20"/>
                    <w:lang w:val="pt-BR"/>
                  </w:rPr>
                  <w:t xml:space="preserve">Complexo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szCs w:val="20"/>
                    <w:lang w:val="pt-BR"/>
                  </w:rPr>
                  <w:t>Deportivo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szCs w:val="20"/>
                    <w:lang w:val="pt-BR"/>
                  </w:rPr>
                  <w:t xml:space="preserve"> de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szCs w:val="20"/>
                    <w:lang w:val="pt-BR"/>
                  </w:rPr>
                  <w:t>Elviña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szCs w:val="20"/>
                    <w:lang w:val="pt-BR"/>
                  </w:rPr>
                  <w:t xml:space="preserve">. </w:t>
                </w:r>
                <w:r w:rsidRPr="00D3332D">
                  <w:rPr>
                    <w:rFonts w:ascii="Arial Narrow" w:hAnsi="Arial Narrow" w:cs="Arial Narrow"/>
                    <w:sz w:val="18"/>
                    <w:szCs w:val="18"/>
                  </w:rPr>
                  <w:t>– 15008 – A CORUÑA</w:t>
                </w:r>
              </w:p>
              <w:p w:rsidR="009C2B81" w:rsidRDefault="009C2B81" w:rsidP="00A07F06">
                <w:pPr>
                  <w:jc w:val="center"/>
                  <w:rPr>
                    <w:rFonts w:ascii="Arial Narrow" w:hAnsi="Arial Narrow" w:cs="Arial Narrow"/>
                    <w:sz w:val="20"/>
                    <w:szCs w:val="20"/>
                    <w:lang w:val="pt-BR"/>
                  </w:rPr>
                </w:pPr>
                <w:proofErr w:type="spellStart"/>
                <w:r>
                  <w:rPr>
                    <w:rFonts w:ascii="Arial Narrow" w:hAnsi="Arial Narrow" w:cs="Arial Narrow"/>
                    <w:sz w:val="20"/>
                    <w:szCs w:val="20"/>
                    <w:lang w:val="pt-BR"/>
                  </w:rPr>
                  <w:t>Teléfono</w:t>
                </w:r>
                <w:proofErr w:type="spellEnd"/>
                <w:r>
                  <w:rPr>
                    <w:rFonts w:ascii="Arial Narrow" w:hAnsi="Arial Narrow" w:cs="Arial Narrow"/>
                    <w:sz w:val="20"/>
                    <w:szCs w:val="20"/>
                    <w:lang w:val="pt-BR"/>
                  </w:rPr>
                  <w:t xml:space="preserve">: 981291683  </w:t>
                </w:r>
              </w:p>
              <w:p w:rsidR="009C2B81" w:rsidRPr="00A07F06" w:rsidRDefault="009C2B81" w:rsidP="00A07F06">
                <w:pPr>
                  <w:jc w:val="center"/>
                  <w:rPr>
                    <w:rFonts w:ascii="Arial Narrow" w:hAnsi="Arial Narrow" w:cs="Arial Narrow"/>
                    <w:sz w:val="20"/>
                    <w:szCs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szCs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  <w:szCs w:val="20"/>
                  </w:rPr>
                  <w:t xml:space="preserve">Correo: </w:t>
                </w:r>
                <w:r w:rsidRPr="00A07F06">
                  <w:rPr>
                    <w:sz w:val="20"/>
                    <w:szCs w:val="20"/>
                  </w:rPr>
                  <w:t>secretariogeneralfga@gmail.com</w:t>
                </w:r>
              </w:p>
              <w:p w:rsidR="009C2B81" w:rsidRDefault="009C2B81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</w:rPr>
                </w:pPr>
                <w:proofErr w:type="spellStart"/>
                <w:r w:rsidRPr="00A07F06">
                  <w:rPr>
                    <w:rFonts w:ascii="Arial Narrow" w:hAnsi="Arial Narrow" w:cs="Arial Narrow"/>
                    <w:sz w:val="22"/>
                    <w:szCs w:val="22"/>
                  </w:rPr>
                  <w:t>Páxina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2"/>
                    <w:szCs w:val="22"/>
                  </w:rPr>
                  <w:t xml:space="preserve"> Web: </w:t>
                </w:r>
                <w:hyperlink r:id="rId3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  <w:szCs w:val="22"/>
                    </w:rPr>
                    <w:t>http://www.atletismogalego.org</w:t>
                  </w:r>
                </w:hyperlink>
                <w:r>
                  <w:t xml:space="preserve"> </w:t>
                </w:r>
                <w:r>
                  <w:rPr>
                    <w:rFonts w:ascii="Arial Narrow" w:hAnsi="Arial Narrow" w:cs="Arial Narrow"/>
                    <w:sz w:val="22"/>
                    <w:szCs w:val="22"/>
                  </w:rPr>
                  <w:t xml:space="preserve">e </w:t>
                </w:r>
                <w:hyperlink r:id="rId4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  <w:szCs w:val="22"/>
                    </w:rPr>
                    <w:t>http://www.carreirasgalegas.com</w:t>
                  </w:r>
                </w:hyperlink>
              </w:p>
              <w:p w:rsidR="009C2B81" w:rsidRPr="00A07F06" w:rsidRDefault="009C2B81" w:rsidP="00A07F06">
                <w:pPr>
                  <w:jc w:val="center"/>
                  <w:rPr>
                    <w:rFonts w:ascii="Arial Narrow" w:hAnsi="Arial Narrow" w:cs="Arial Narrow"/>
                    <w:sz w:val="20"/>
                    <w:szCs w:val="20"/>
                    <w:lang w:val="pt-BR"/>
                  </w:rPr>
                </w:pPr>
              </w:p>
              <w:p w:rsidR="009C2B81" w:rsidRPr="00026139" w:rsidRDefault="009C2B81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9C2B81" w:rsidRPr="00026139" w:rsidRDefault="009C2B81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</w:p>
  <w:p w:rsidR="009C2B81" w:rsidRDefault="009C2B81" w:rsidP="00A07F06">
    <w:pPr>
      <w:pStyle w:val="Encabezado"/>
      <w:tabs>
        <w:tab w:val="clear" w:pos="8504"/>
        <w:tab w:val="right" w:pos="8640"/>
      </w:tabs>
      <w:ind w:right="-136"/>
    </w:pPr>
  </w:p>
  <w:p w:rsidR="009C2B81" w:rsidRDefault="009C2B81">
    <w:pPr>
      <w:pStyle w:val="Encabezado"/>
    </w:pPr>
  </w:p>
  <w:p w:rsidR="009C2B81" w:rsidRDefault="009C2B81">
    <w:pPr>
      <w:pStyle w:val="Encabezado"/>
    </w:pPr>
  </w:p>
  <w:p w:rsidR="009C2B81" w:rsidRDefault="009C2B81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972279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1">
    <w:nsid w:val="FFFFFF89"/>
    <w:multiLevelType w:val="singleLevel"/>
    <w:tmpl w:val="097E5F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8F25B91"/>
    <w:multiLevelType w:val="hybridMultilevel"/>
    <w:tmpl w:val="28BE6C70"/>
    <w:lvl w:ilvl="0" w:tplc="D1A2EA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05052C"/>
    <w:multiLevelType w:val="hybridMultilevel"/>
    <w:tmpl w:val="4E4086B6"/>
    <w:lvl w:ilvl="0" w:tplc="0C0A0017">
      <w:start w:val="1"/>
      <w:numFmt w:val="lowerLetter"/>
      <w:lvlText w:val="%1)"/>
      <w:lvlJc w:val="left"/>
      <w:pPr>
        <w:ind w:left="723" w:hanging="360"/>
      </w:pPr>
    </w:lvl>
    <w:lvl w:ilvl="1" w:tplc="0C0A0019">
      <w:start w:val="1"/>
      <w:numFmt w:val="lowerLetter"/>
      <w:lvlText w:val="%2."/>
      <w:lvlJc w:val="left"/>
      <w:pPr>
        <w:ind w:left="1443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F80489"/>
    <w:multiLevelType w:val="hybridMultilevel"/>
    <w:tmpl w:val="61D6C706"/>
    <w:lvl w:ilvl="0" w:tplc="D1A2EA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0B3449"/>
    <w:multiLevelType w:val="hybridMultilevel"/>
    <w:tmpl w:val="0EB0CBE4"/>
    <w:lvl w:ilvl="0" w:tplc="D1A2EA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1460EB"/>
    <w:multiLevelType w:val="hybridMultilevel"/>
    <w:tmpl w:val="103074F6"/>
    <w:lvl w:ilvl="0" w:tplc="7EF607D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2B46C06"/>
    <w:multiLevelType w:val="hybridMultilevel"/>
    <w:tmpl w:val="020834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D5D6B27"/>
    <w:multiLevelType w:val="hybridMultilevel"/>
    <w:tmpl w:val="311ED302"/>
    <w:lvl w:ilvl="0" w:tplc="235E10C8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FE24D9"/>
    <w:multiLevelType w:val="hybridMultilevel"/>
    <w:tmpl w:val="23422072"/>
    <w:lvl w:ilvl="0" w:tplc="90080B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>
      <w:start w:val="1"/>
      <w:numFmt w:val="lowerRoman"/>
      <w:lvlText w:val="%6."/>
      <w:lvlJc w:val="right"/>
      <w:pPr>
        <w:ind w:left="4320" w:hanging="180"/>
      </w:pPr>
    </w:lvl>
    <w:lvl w:ilvl="6" w:tplc="040A000F">
      <w:start w:val="1"/>
      <w:numFmt w:val="decimal"/>
      <w:lvlText w:val="%7."/>
      <w:lvlJc w:val="left"/>
      <w:pPr>
        <w:ind w:left="5040" w:hanging="360"/>
      </w:pPr>
    </w:lvl>
    <w:lvl w:ilvl="7" w:tplc="040A0019">
      <w:start w:val="1"/>
      <w:numFmt w:val="lowerLetter"/>
      <w:lvlText w:val="%8."/>
      <w:lvlJc w:val="left"/>
      <w:pPr>
        <w:ind w:left="5760" w:hanging="360"/>
      </w:pPr>
    </w:lvl>
    <w:lvl w:ilvl="8" w:tplc="04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8B2C88"/>
    <w:multiLevelType w:val="hybridMultilevel"/>
    <w:tmpl w:val="13F616A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695416B1"/>
    <w:multiLevelType w:val="hybridMultilevel"/>
    <w:tmpl w:val="62EEA942"/>
    <w:lvl w:ilvl="0" w:tplc="D1A2EA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9B639E6"/>
    <w:multiLevelType w:val="hybridMultilevel"/>
    <w:tmpl w:val="DB387ACA"/>
    <w:lvl w:ilvl="0" w:tplc="FFFFFFFF">
      <w:start w:val="1"/>
      <w:numFmt w:val="bullet"/>
      <w:pStyle w:val="NormalAri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1AC225F"/>
    <w:multiLevelType w:val="hybridMultilevel"/>
    <w:tmpl w:val="7B74B1DA"/>
    <w:lvl w:ilvl="0" w:tplc="D1A2EA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A04583"/>
    <w:multiLevelType w:val="hybridMultilevel"/>
    <w:tmpl w:val="64CEA1A0"/>
    <w:lvl w:ilvl="0" w:tplc="B24A4C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514013"/>
    <w:multiLevelType w:val="hybridMultilevel"/>
    <w:tmpl w:val="A0BE40D4"/>
    <w:lvl w:ilvl="0" w:tplc="0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E8017B"/>
    <w:multiLevelType w:val="hybridMultilevel"/>
    <w:tmpl w:val="FF9A74E8"/>
    <w:lvl w:ilvl="0" w:tplc="50EE3ED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0"/>
  </w:num>
  <w:num w:numId="5">
    <w:abstractNumId w:val="1"/>
  </w:num>
  <w:num w:numId="6">
    <w:abstractNumId w:val="0"/>
  </w:num>
  <w:num w:numId="7">
    <w:abstractNumId w:val="12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7"/>
  </w:num>
  <w:num w:numId="11">
    <w:abstractNumId w:val="9"/>
  </w:num>
  <w:num w:numId="12">
    <w:abstractNumId w:val="14"/>
  </w:num>
  <w:num w:numId="13">
    <w:abstractNumId w:val="10"/>
  </w:num>
  <w:num w:numId="14">
    <w:abstractNumId w:val="2"/>
  </w:num>
  <w:num w:numId="15">
    <w:abstractNumId w:val="11"/>
  </w:num>
  <w:num w:numId="16">
    <w:abstractNumId w:val="5"/>
  </w:num>
  <w:num w:numId="17">
    <w:abstractNumId w:val="4"/>
  </w:num>
  <w:num w:numId="18">
    <w:abstractNumId w:val="6"/>
  </w:num>
  <w:num w:numId="19">
    <w:abstractNumId w:val="13"/>
  </w:num>
  <w:num w:numId="20">
    <w:abstractNumId w:val="16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7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42E1E"/>
    <w:rsid w:val="00000BA2"/>
    <w:rsid w:val="00001F12"/>
    <w:rsid w:val="00002180"/>
    <w:rsid w:val="00010823"/>
    <w:rsid w:val="000235FF"/>
    <w:rsid w:val="000255D9"/>
    <w:rsid w:val="00026139"/>
    <w:rsid w:val="0003021E"/>
    <w:rsid w:val="00030695"/>
    <w:rsid w:val="00031FF4"/>
    <w:rsid w:val="00033FBC"/>
    <w:rsid w:val="00035346"/>
    <w:rsid w:val="0004292D"/>
    <w:rsid w:val="00044649"/>
    <w:rsid w:val="00046DB5"/>
    <w:rsid w:val="000515BA"/>
    <w:rsid w:val="00056A97"/>
    <w:rsid w:val="0006037D"/>
    <w:rsid w:val="00063927"/>
    <w:rsid w:val="00066E6B"/>
    <w:rsid w:val="00067ABE"/>
    <w:rsid w:val="000703AF"/>
    <w:rsid w:val="00070ED3"/>
    <w:rsid w:val="00076032"/>
    <w:rsid w:val="00080CD2"/>
    <w:rsid w:val="00081F32"/>
    <w:rsid w:val="0008446A"/>
    <w:rsid w:val="00085618"/>
    <w:rsid w:val="00087BBF"/>
    <w:rsid w:val="0009279C"/>
    <w:rsid w:val="00095F29"/>
    <w:rsid w:val="000A00F4"/>
    <w:rsid w:val="000A399B"/>
    <w:rsid w:val="000A552F"/>
    <w:rsid w:val="000A69D8"/>
    <w:rsid w:val="000B0A86"/>
    <w:rsid w:val="000B33D2"/>
    <w:rsid w:val="000C3288"/>
    <w:rsid w:val="000C380D"/>
    <w:rsid w:val="000C5847"/>
    <w:rsid w:val="000C6033"/>
    <w:rsid w:val="000D110D"/>
    <w:rsid w:val="000D3A6D"/>
    <w:rsid w:val="000D475B"/>
    <w:rsid w:val="000E0D6D"/>
    <w:rsid w:val="000E259F"/>
    <w:rsid w:val="000E6B8E"/>
    <w:rsid w:val="000F0A01"/>
    <w:rsid w:val="001048CE"/>
    <w:rsid w:val="00111D49"/>
    <w:rsid w:val="001146F1"/>
    <w:rsid w:val="00122BFD"/>
    <w:rsid w:val="00123A15"/>
    <w:rsid w:val="00127998"/>
    <w:rsid w:val="00140696"/>
    <w:rsid w:val="00140D2F"/>
    <w:rsid w:val="00147203"/>
    <w:rsid w:val="0015179C"/>
    <w:rsid w:val="001530EC"/>
    <w:rsid w:val="00155A1A"/>
    <w:rsid w:val="00160C72"/>
    <w:rsid w:val="00161B5B"/>
    <w:rsid w:val="00161F09"/>
    <w:rsid w:val="00164F07"/>
    <w:rsid w:val="00167519"/>
    <w:rsid w:val="00167B10"/>
    <w:rsid w:val="00171DF1"/>
    <w:rsid w:val="00172240"/>
    <w:rsid w:val="00174A7F"/>
    <w:rsid w:val="0017644C"/>
    <w:rsid w:val="00176AD2"/>
    <w:rsid w:val="0018038B"/>
    <w:rsid w:val="001946C1"/>
    <w:rsid w:val="00195F1E"/>
    <w:rsid w:val="001A0614"/>
    <w:rsid w:val="001A4992"/>
    <w:rsid w:val="001A5207"/>
    <w:rsid w:val="001A7ED0"/>
    <w:rsid w:val="001B3232"/>
    <w:rsid w:val="001B61B6"/>
    <w:rsid w:val="001B69AD"/>
    <w:rsid w:val="001C0A7A"/>
    <w:rsid w:val="001C2810"/>
    <w:rsid w:val="001C73EA"/>
    <w:rsid w:val="001C7BAC"/>
    <w:rsid w:val="001D1B04"/>
    <w:rsid w:val="001D1F21"/>
    <w:rsid w:val="001D2750"/>
    <w:rsid w:val="001D4756"/>
    <w:rsid w:val="001E1D75"/>
    <w:rsid w:val="001F22A2"/>
    <w:rsid w:val="001F640D"/>
    <w:rsid w:val="002037CF"/>
    <w:rsid w:val="00205FC4"/>
    <w:rsid w:val="0020762C"/>
    <w:rsid w:val="00211C74"/>
    <w:rsid w:val="00215042"/>
    <w:rsid w:val="002228B6"/>
    <w:rsid w:val="00230446"/>
    <w:rsid w:val="002328E6"/>
    <w:rsid w:val="00245D51"/>
    <w:rsid w:val="00247B24"/>
    <w:rsid w:val="00251FB2"/>
    <w:rsid w:val="002521E8"/>
    <w:rsid w:val="00271E7E"/>
    <w:rsid w:val="0028371B"/>
    <w:rsid w:val="00285170"/>
    <w:rsid w:val="00286216"/>
    <w:rsid w:val="002868C0"/>
    <w:rsid w:val="00292858"/>
    <w:rsid w:val="00296B3B"/>
    <w:rsid w:val="00296C91"/>
    <w:rsid w:val="002976C3"/>
    <w:rsid w:val="002A2204"/>
    <w:rsid w:val="002A3213"/>
    <w:rsid w:val="002A693E"/>
    <w:rsid w:val="002A7550"/>
    <w:rsid w:val="002B1034"/>
    <w:rsid w:val="002B11CB"/>
    <w:rsid w:val="002C5E70"/>
    <w:rsid w:val="002C75BE"/>
    <w:rsid w:val="002D10F8"/>
    <w:rsid w:val="002D1F62"/>
    <w:rsid w:val="002D747E"/>
    <w:rsid w:val="002E232F"/>
    <w:rsid w:val="002E582B"/>
    <w:rsid w:val="002E61C8"/>
    <w:rsid w:val="0030032B"/>
    <w:rsid w:val="00301BA1"/>
    <w:rsid w:val="00303F81"/>
    <w:rsid w:val="00305D5F"/>
    <w:rsid w:val="00306F52"/>
    <w:rsid w:val="00307311"/>
    <w:rsid w:val="003112D1"/>
    <w:rsid w:val="00315492"/>
    <w:rsid w:val="00317C13"/>
    <w:rsid w:val="00322EFD"/>
    <w:rsid w:val="003246B4"/>
    <w:rsid w:val="00325CC8"/>
    <w:rsid w:val="00334CC8"/>
    <w:rsid w:val="00336CB8"/>
    <w:rsid w:val="00337A0A"/>
    <w:rsid w:val="003513D6"/>
    <w:rsid w:val="0035779F"/>
    <w:rsid w:val="00376130"/>
    <w:rsid w:val="00382334"/>
    <w:rsid w:val="0039121C"/>
    <w:rsid w:val="00395ADF"/>
    <w:rsid w:val="003B1707"/>
    <w:rsid w:val="003B170F"/>
    <w:rsid w:val="003B4FDF"/>
    <w:rsid w:val="003C2ED0"/>
    <w:rsid w:val="003C532F"/>
    <w:rsid w:val="003C6D7D"/>
    <w:rsid w:val="003D1085"/>
    <w:rsid w:val="003D37B0"/>
    <w:rsid w:val="003E2098"/>
    <w:rsid w:val="003E2CFA"/>
    <w:rsid w:val="003E3F4E"/>
    <w:rsid w:val="003E460A"/>
    <w:rsid w:val="003F2C63"/>
    <w:rsid w:val="003F539C"/>
    <w:rsid w:val="003F6A9A"/>
    <w:rsid w:val="003F6E8B"/>
    <w:rsid w:val="0040254C"/>
    <w:rsid w:val="00407257"/>
    <w:rsid w:val="00411C00"/>
    <w:rsid w:val="004164B0"/>
    <w:rsid w:val="00426238"/>
    <w:rsid w:val="00426BB0"/>
    <w:rsid w:val="004271D3"/>
    <w:rsid w:val="0043369B"/>
    <w:rsid w:val="00435583"/>
    <w:rsid w:val="00440A73"/>
    <w:rsid w:val="00446583"/>
    <w:rsid w:val="00460742"/>
    <w:rsid w:val="004638E5"/>
    <w:rsid w:val="00472A4C"/>
    <w:rsid w:val="0048060A"/>
    <w:rsid w:val="00480950"/>
    <w:rsid w:val="00483308"/>
    <w:rsid w:val="00490A95"/>
    <w:rsid w:val="0049264A"/>
    <w:rsid w:val="00494755"/>
    <w:rsid w:val="004A275A"/>
    <w:rsid w:val="004A338C"/>
    <w:rsid w:val="004A4D7B"/>
    <w:rsid w:val="004A4EA1"/>
    <w:rsid w:val="004B27CD"/>
    <w:rsid w:val="004B545A"/>
    <w:rsid w:val="004C3E2F"/>
    <w:rsid w:val="004D2618"/>
    <w:rsid w:val="004E16AC"/>
    <w:rsid w:val="004E1754"/>
    <w:rsid w:val="004E50B3"/>
    <w:rsid w:val="004F2EEE"/>
    <w:rsid w:val="004F3A1A"/>
    <w:rsid w:val="004F3C53"/>
    <w:rsid w:val="004F6BD2"/>
    <w:rsid w:val="00500BDF"/>
    <w:rsid w:val="005033E5"/>
    <w:rsid w:val="00505653"/>
    <w:rsid w:val="0050649D"/>
    <w:rsid w:val="0051175D"/>
    <w:rsid w:val="00514133"/>
    <w:rsid w:val="00524658"/>
    <w:rsid w:val="0053436D"/>
    <w:rsid w:val="0053685F"/>
    <w:rsid w:val="00537E8C"/>
    <w:rsid w:val="00565D02"/>
    <w:rsid w:val="005711A6"/>
    <w:rsid w:val="0057193D"/>
    <w:rsid w:val="005740E7"/>
    <w:rsid w:val="00577704"/>
    <w:rsid w:val="00580842"/>
    <w:rsid w:val="005846C7"/>
    <w:rsid w:val="005853D2"/>
    <w:rsid w:val="00587327"/>
    <w:rsid w:val="0059034D"/>
    <w:rsid w:val="0059156A"/>
    <w:rsid w:val="00592B30"/>
    <w:rsid w:val="00593E46"/>
    <w:rsid w:val="00594151"/>
    <w:rsid w:val="00596763"/>
    <w:rsid w:val="005969C1"/>
    <w:rsid w:val="005A19CF"/>
    <w:rsid w:val="005A3360"/>
    <w:rsid w:val="005A4B1A"/>
    <w:rsid w:val="005B13AB"/>
    <w:rsid w:val="005B2ECB"/>
    <w:rsid w:val="005C15A8"/>
    <w:rsid w:val="005C47A1"/>
    <w:rsid w:val="005D2EDF"/>
    <w:rsid w:val="005D5375"/>
    <w:rsid w:val="005D5F9D"/>
    <w:rsid w:val="005E450A"/>
    <w:rsid w:val="005E5FDA"/>
    <w:rsid w:val="005F7D68"/>
    <w:rsid w:val="00603797"/>
    <w:rsid w:val="00604974"/>
    <w:rsid w:val="00604C03"/>
    <w:rsid w:val="006111AF"/>
    <w:rsid w:val="00613B98"/>
    <w:rsid w:val="00622E3C"/>
    <w:rsid w:val="00623E7F"/>
    <w:rsid w:val="00635ED1"/>
    <w:rsid w:val="00646CE3"/>
    <w:rsid w:val="00651DC3"/>
    <w:rsid w:val="00654731"/>
    <w:rsid w:val="00661A7A"/>
    <w:rsid w:val="00662234"/>
    <w:rsid w:val="00673BEF"/>
    <w:rsid w:val="00674F16"/>
    <w:rsid w:val="00685101"/>
    <w:rsid w:val="0069698C"/>
    <w:rsid w:val="006A5FA2"/>
    <w:rsid w:val="006A7E1D"/>
    <w:rsid w:val="006B3134"/>
    <w:rsid w:val="006C5A58"/>
    <w:rsid w:val="006C6A1D"/>
    <w:rsid w:val="006D1A8A"/>
    <w:rsid w:val="006D215D"/>
    <w:rsid w:val="006D2C4E"/>
    <w:rsid w:val="006D42F8"/>
    <w:rsid w:val="006E1C8A"/>
    <w:rsid w:val="006E24E4"/>
    <w:rsid w:val="006E538D"/>
    <w:rsid w:val="006E545C"/>
    <w:rsid w:val="006F559A"/>
    <w:rsid w:val="00710F0A"/>
    <w:rsid w:val="00732BCC"/>
    <w:rsid w:val="0073310E"/>
    <w:rsid w:val="007358D3"/>
    <w:rsid w:val="007414F9"/>
    <w:rsid w:val="00744E11"/>
    <w:rsid w:val="00745945"/>
    <w:rsid w:val="007503AF"/>
    <w:rsid w:val="0075152B"/>
    <w:rsid w:val="007519DE"/>
    <w:rsid w:val="00753BD9"/>
    <w:rsid w:val="007579F1"/>
    <w:rsid w:val="0076064B"/>
    <w:rsid w:val="00762C10"/>
    <w:rsid w:val="00767289"/>
    <w:rsid w:val="00767B93"/>
    <w:rsid w:val="00781C08"/>
    <w:rsid w:val="00783E1F"/>
    <w:rsid w:val="00785FA4"/>
    <w:rsid w:val="00786341"/>
    <w:rsid w:val="00786BE5"/>
    <w:rsid w:val="0079236D"/>
    <w:rsid w:val="007929D8"/>
    <w:rsid w:val="00793D81"/>
    <w:rsid w:val="0079614F"/>
    <w:rsid w:val="00796629"/>
    <w:rsid w:val="007A2D39"/>
    <w:rsid w:val="007B4199"/>
    <w:rsid w:val="007B6CFF"/>
    <w:rsid w:val="007C6C9A"/>
    <w:rsid w:val="007D6167"/>
    <w:rsid w:val="007F642E"/>
    <w:rsid w:val="00802202"/>
    <w:rsid w:val="00802624"/>
    <w:rsid w:val="00807608"/>
    <w:rsid w:val="008216BD"/>
    <w:rsid w:val="00822229"/>
    <w:rsid w:val="00822671"/>
    <w:rsid w:val="00841887"/>
    <w:rsid w:val="00842423"/>
    <w:rsid w:val="00851623"/>
    <w:rsid w:val="0085218F"/>
    <w:rsid w:val="00856339"/>
    <w:rsid w:val="0085692B"/>
    <w:rsid w:val="00862E45"/>
    <w:rsid w:val="0087206B"/>
    <w:rsid w:val="0088048C"/>
    <w:rsid w:val="00882B04"/>
    <w:rsid w:val="00882DEA"/>
    <w:rsid w:val="00883C42"/>
    <w:rsid w:val="008920B6"/>
    <w:rsid w:val="00892162"/>
    <w:rsid w:val="00894AE8"/>
    <w:rsid w:val="008B06B4"/>
    <w:rsid w:val="008B515F"/>
    <w:rsid w:val="008B6E9A"/>
    <w:rsid w:val="008B7F9B"/>
    <w:rsid w:val="008C0905"/>
    <w:rsid w:val="008C52BE"/>
    <w:rsid w:val="008D3CA6"/>
    <w:rsid w:val="008D45E7"/>
    <w:rsid w:val="008D6E96"/>
    <w:rsid w:val="008E03B4"/>
    <w:rsid w:val="008E0B5C"/>
    <w:rsid w:val="008E1DD6"/>
    <w:rsid w:val="008E50F6"/>
    <w:rsid w:val="008E6C9A"/>
    <w:rsid w:val="008E6D87"/>
    <w:rsid w:val="008E7624"/>
    <w:rsid w:val="008F0D31"/>
    <w:rsid w:val="008F2FDC"/>
    <w:rsid w:val="008F6ACC"/>
    <w:rsid w:val="00906B7E"/>
    <w:rsid w:val="009114EB"/>
    <w:rsid w:val="00913D4C"/>
    <w:rsid w:val="00914F2F"/>
    <w:rsid w:val="00920E79"/>
    <w:rsid w:val="0092163B"/>
    <w:rsid w:val="00930815"/>
    <w:rsid w:val="00931B88"/>
    <w:rsid w:val="009364A7"/>
    <w:rsid w:val="0094288B"/>
    <w:rsid w:val="00951731"/>
    <w:rsid w:val="00954AA8"/>
    <w:rsid w:val="00960740"/>
    <w:rsid w:val="009613A9"/>
    <w:rsid w:val="00966E45"/>
    <w:rsid w:val="009737E5"/>
    <w:rsid w:val="00980CD0"/>
    <w:rsid w:val="009810EE"/>
    <w:rsid w:val="00983D21"/>
    <w:rsid w:val="00991081"/>
    <w:rsid w:val="00991227"/>
    <w:rsid w:val="00996DD1"/>
    <w:rsid w:val="009971A0"/>
    <w:rsid w:val="009A7D0F"/>
    <w:rsid w:val="009B525D"/>
    <w:rsid w:val="009B6A6F"/>
    <w:rsid w:val="009B767C"/>
    <w:rsid w:val="009C2B81"/>
    <w:rsid w:val="009E05DE"/>
    <w:rsid w:val="009E1F9C"/>
    <w:rsid w:val="009E6E2C"/>
    <w:rsid w:val="009F35C6"/>
    <w:rsid w:val="00A044BF"/>
    <w:rsid w:val="00A07F06"/>
    <w:rsid w:val="00A12CB2"/>
    <w:rsid w:val="00A15410"/>
    <w:rsid w:val="00A174AD"/>
    <w:rsid w:val="00A20162"/>
    <w:rsid w:val="00A220C4"/>
    <w:rsid w:val="00A32829"/>
    <w:rsid w:val="00A34286"/>
    <w:rsid w:val="00A34EA0"/>
    <w:rsid w:val="00A35454"/>
    <w:rsid w:val="00A4011C"/>
    <w:rsid w:val="00A45425"/>
    <w:rsid w:val="00A54A85"/>
    <w:rsid w:val="00A653F8"/>
    <w:rsid w:val="00A71662"/>
    <w:rsid w:val="00A72BB7"/>
    <w:rsid w:val="00A7772E"/>
    <w:rsid w:val="00A837F3"/>
    <w:rsid w:val="00A84872"/>
    <w:rsid w:val="00A86022"/>
    <w:rsid w:val="00A868BF"/>
    <w:rsid w:val="00A90594"/>
    <w:rsid w:val="00A92615"/>
    <w:rsid w:val="00A95480"/>
    <w:rsid w:val="00A95C31"/>
    <w:rsid w:val="00AA1011"/>
    <w:rsid w:val="00AA40FA"/>
    <w:rsid w:val="00AA5022"/>
    <w:rsid w:val="00AA7A97"/>
    <w:rsid w:val="00AB0D1E"/>
    <w:rsid w:val="00AC4A26"/>
    <w:rsid w:val="00AC68C8"/>
    <w:rsid w:val="00AC6E89"/>
    <w:rsid w:val="00AC771F"/>
    <w:rsid w:val="00AD0CC9"/>
    <w:rsid w:val="00AD4B4D"/>
    <w:rsid w:val="00AD4E88"/>
    <w:rsid w:val="00AD4EAC"/>
    <w:rsid w:val="00AD7A09"/>
    <w:rsid w:val="00AD7E49"/>
    <w:rsid w:val="00AE707A"/>
    <w:rsid w:val="00AE7823"/>
    <w:rsid w:val="00AF4BCC"/>
    <w:rsid w:val="00AF6720"/>
    <w:rsid w:val="00B046C0"/>
    <w:rsid w:val="00B051D0"/>
    <w:rsid w:val="00B0694F"/>
    <w:rsid w:val="00B07C8E"/>
    <w:rsid w:val="00B1208D"/>
    <w:rsid w:val="00B12E5F"/>
    <w:rsid w:val="00B13A29"/>
    <w:rsid w:val="00B20104"/>
    <w:rsid w:val="00B20C54"/>
    <w:rsid w:val="00B2123E"/>
    <w:rsid w:val="00B23E6F"/>
    <w:rsid w:val="00B25418"/>
    <w:rsid w:val="00B2652A"/>
    <w:rsid w:val="00B4456E"/>
    <w:rsid w:val="00B538E7"/>
    <w:rsid w:val="00B5391F"/>
    <w:rsid w:val="00B5668D"/>
    <w:rsid w:val="00B61109"/>
    <w:rsid w:val="00B61F81"/>
    <w:rsid w:val="00B62F64"/>
    <w:rsid w:val="00B65047"/>
    <w:rsid w:val="00B654A5"/>
    <w:rsid w:val="00B700B7"/>
    <w:rsid w:val="00B7317C"/>
    <w:rsid w:val="00B92310"/>
    <w:rsid w:val="00B944F8"/>
    <w:rsid w:val="00B966CC"/>
    <w:rsid w:val="00BA6161"/>
    <w:rsid w:val="00BB2C16"/>
    <w:rsid w:val="00BD1960"/>
    <w:rsid w:val="00BD3757"/>
    <w:rsid w:val="00BD378D"/>
    <w:rsid w:val="00BE36B7"/>
    <w:rsid w:val="00BE72B1"/>
    <w:rsid w:val="00BF06F1"/>
    <w:rsid w:val="00BF0921"/>
    <w:rsid w:val="00BF1D2F"/>
    <w:rsid w:val="00C05DC3"/>
    <w:rsid w:val="00C136A9"/>
    <w:rsid w:val="00C15DAB"/>
    <w:rsid w:val="00C25011"/>
    <w:rsid w:val="00C320F1"/>
    <w:rsid w:val="00C32B54"/>
    <w:rsid w:val="00C37D1B"/>
    <w:rsid w:val="00C42DA0"/>
    <w:rsid w:val="00C4347C"/>
    <w:rsid w:val="00C43FA2"/>
    <w:rsid w:val="00C44E12"/>
    <w:rsid w:val="00C454BE"/>
    <w:rsid w:val="00C54CA9"/>
    <w:rsid w:val="00C72852"/>
    <w:rsid w:val="00C7586E"/>
    <w:rsid w:val="00C758A0"/>
    <w:rsid w:val="00C77ADB"/>
    <w:rsid w:val="00C808F9"/>
    <w:rsid w:val="00C823B9"/>
    <w:rsid w:val="00C91D34"/>
    <w:rsid w:val="00C975A4"/>
    <w:rsid w:val="00CA7261"/>
    <w:rsid w:val="00CB1A92"/>
    <w:rsid w:val="00CB2496"/>
    <w:rsid w:val="00CC5BAA"/>
    <w:rsid w:val="00CD5C47"/>
    <w:rsid w:val="00CE1096"/>
    <w:rsid w:val="00CE23AB"/>
    <w:rsid w:val="00CE2CB2"/>
    <w:rsid w:val="00CF05AC"/>
    <w:rsid w:val="00CF59DB"/>
    <w:rsid w:val="00CF63DD"/>
    <w:rsid w:val="00D03948"/>
    <w:rsid w:val="00D04402"/>
    <w:rsid w:val="00D1015E"/>
    <w:rsid w:val="00D15B30"/>
    <w:rsid w:val="00D17D53"/>
    <w:rsid w:val="00D20DC4"/>
    <w:rsid w:val="00D21E88"/>
    <w:rsid w:val="00D245FC"/>
    <w:rsid w:val="00D26F47"/>
    <w:rsid w:val="00D3332D"/>
    <w:rsid w:val="00D363FF"/>
    <w:rsid w:val="00D42A5F"/>
    <w:rsid w:val="00D51429"/>
    <w:rsid w:val="00D57984"/>
    <w:rsid w:val="00D628DF"/>
    <w:rsid w:val="00D66CC7"/>
    <w:rsid w:val="00D6793D"/>
    <w:rsid w:val="00D90048"/>
    <w:rsid w:val="00D926BE"/>
    <w:rsid w:val="00D939C7"/>
    <w:rsid w:val="00D97BDE"/>
    <w:rsid w:val="00DA27A8"/>
    <w:rsid w:val="00DB46E0"/>
    <w:rsid w:val="00DB57EC"/>
    <w:rsid w:val="00DB75AC"/>
    <w:rsid w:val="00DC1AFC"/>
    <w:rsid w:val="00DD11E9"/>
    <w:rsid w:val="00DE28A6"/>
    <w:rsid w:val="00DF5868"/>
    <w:rsid w:val="00DF6D01"/>
    <w:rsid w:val="00E03148"/>
    <w:rsid w:val="00E2313A"/>
    <w:rsid w:val="00E30928"/>
    <w:rsid w:val="00E37DE1"/>
    <w:rsid w:val="00E42A56"/>
    <w:rsid w:val="00E42E1E"/>
    <w:rsid w:val="00E441D5"/>
    <w:rsid w:val="00E4636C"/>
    <w:rsid w:val="00E5615E"/>
    <w:rsid w:val="00E56CD4"/>
    <w:rsid w:val="00E5741B"/>
    <w:rsid w:val="00E57C95"/>
    <w:rsid w:val="00E622C0"/>
    <w:rsid w:val="00E809AB"/>
    <w:rsid w:val="00E80B75"/>
    <w:rsid w:val="00E81845"/>
    <w:rsid w:val="00E86421"/>
    <w:rsid w:val="00E92CD1"/>
    <w:rsid w:val="00E9460B"/>
    <w:rsid w:val="00E97E7C"/>
    <w:rsid w:val="00EA216A"/>
    <w:rsid w:val="00EB0A3A"/>
    <w:rsid w:val="00EB512B"/>
    <w:rsid w:val="00EC78E9"/>
    <w:rsid w:val="00EE1485"/>
    <w:rsid w:val="00EE27F5"/>
    <w:rsid w:val="00EE72EE"/>
    <w:rsid w:val="00EF0153"/>
    <w:rsid w:val="00EF111A"/>
    <w:rsid w:val="00EF1DEA"/>
    <w:rsid w:val="00EF3D89"/>
    <w:rsid w:val="00EF4ADC"/>
    <w:rsid w:val="00F01103"/>
    <w:rsid w:val="00F1080F"/>
    <w:rsid w:val="00F27F7E"/>
    <w:rsid w:val="00F3008D"/>
    <w:rsid w:val="00F351B3"/>
    <w:rsid w:val="00F40A92"/>
    <w:rsid w:val="00F430B4"/>
    <w:rsid w:val="00F437D4"/>
    <w:rsid w:val="00F44323"/>
    <w:rsid w:val="00F4788B"/>
    <w:rsid w:val="00F52565"/>
    <w:rsid w:val="00F54149"/>
    <w:rsid w:val="00F56649"/>
    <w:rsid w:val="00F56B68"/>
    <w:rsid w:val="00F5765D"/>
    <w:rsid w:val="00F67956"/>
    <w:rsid w:val="00F80BAA"/>
    <w:rsid w:val="00F81994"/>
    <w:rsid w:val="00F823A3"/>
    <w:rsid w:val="00F96FCE"/>
    <w:rsid w:val="00F97BE2"/>
    <w:rsid w:val="00FC26E5"/>
    <w:rsid w:val="00FD00E6"/>
    <w:rsid w:val="00FF0878"/>
    <w:rsid w:val="00FF3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uiPriority="1"/>
    <w:lsdException w:name="Body Text" w:locked="1" w:semiHidden="0" w:uiPriority="0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7CD"/>
    <w:rPr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rsid w:val="00BA6161"/>
    <w:pPr>
      <w:keepNext/>
      <w:outlineLvl w:val="0"/>
    </w:pPr>
    <w:rPr>
      <w:rFonts w:ascii="Tahoma" w:hAnsi="Tahoma" w:cs="Tahoma"/>
      <w:b/>
      <w:bCs/>
    </w:rPr>
  </w:style>
  <w:style w:type="paragraph" w:styleId="Ttulo2">
    <w:name w:val="heading 2"/>
    <w:basedOn w:val="Normal"/>
    <w:next w:val="Normal"/>
    <w:link w:val="Ttulo2Car"/>
    <w:uiPriority w:val="99"/>
    <w:qFormat/>
    <w:rsid w:val="00BA6161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rsid w:val="00BA6161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rsid w:val="00BA6161"/>
    <w:pPr>
      <w:keepNext/>
      <w:spacing w:before="240" w:after="60"/>
      <w:outlineLvl w:val="3"/>
    </w:pPr>
    <w:rPr>
      <w:rFonts w:ascii="Calibri" w:hAnsi="Calibri" w:cs="Calibri"/>
      <w:b/>
      <w:bCs/>
      <w:sz w:val="28"/>
      <w:szCs w:val="28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rsid w:val="00BA6161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es-ES_tradnl"/>
    </w:rPr>
  </w:style>
  <w:style w:type="paragraph" w:styleId="Ttulo6">
    <w:name w:val="heading 6"/>
    <w:basedOn w:val="Normal"/>
    <w:next w:val="Normal"/>
    <w:link w:val="Ttulo6Car"/>
    <w:uiPriority w:val="99"/>
    <w:qFormat/>
    <w:rsid w:val="00BA6161"/>
    <w:pPr>
      <w:spacing w:before="240" w:after="60"/>
      <w:outlineLvl w:val="5"/>
    </w:pPr>
    <w:rPr>
      <w:rFonts w:ascii="Calibri" w:hAnsi="Calibri" w:cs="Calibri"/>
      <w:b/>
      <w:bCs/>
      <w:sz w:val="20"/>
      <w:szCs w:val="20"/>
      <w:lang w:val="es-ES_tradnl"/>
    </w:rPr>
  </w:style>
  <w:style w:type="paragraph" w:styleId="Ttulo7">
    <w:name w:val="heading 7"/>
    <w:basedOn w:val="Normal"/>
    <w:next w:val="Normal"/>
    <w:link w:val="Ttulo7Car"/>
    <w:uiPriority w:val="99"/>
    <w:qFormat/>
    <w:rsid w:val="00BA6161"/>
    <w:pPr>
      <w:spacing w:before="240" w:after="60"/>
      <w:outlineLvl w:val="6"/>
    </w:pPr>
    <w:rPr>
      <w:rFonts w:ascii="Calibri" w:hAnsi="Calibri" w:cs="Calibri"/>
      <w:lang w:val="es-ES_tradnl"/>
    </w:rPr>
  </w:style>
  <w:style w:type="paragraph" w:styleId="Ttulo8">
    <w:name w:val="heading 8"/>
    <w:basedOn w:val="Normal"/>
    <w:next w:val="Normal"/>
    <w:link w:val="Ttulo8Car"/>
    <w:uiPriority w:val="99"/>
    <w:qFormat/>
    <w:rsid w:val="00BA6161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uiPriority w:val="99"/>
    <w:qFormat/>
    <w:rsid w:val="00BA6161"/>
    <w:pPr>
      <w:spacing w:before="240" w:after="60"/>
      <w:outlineLvl w:val="8"/>
    </w:pPr>
    <w:rPr>
      <w:rFonts w:ascii="Cambria" w:hAnsi="Cambria" w:cs="Cambria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BA6161"/>
    <w:rPr>
      <w:rFonts w:ascii="Tahoma" w:hAnsi="Tahoma" w:cs="Tahoma"/>
      <w:b/>
      <w:bCs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9"/>
    <w:locked/>
    <w:rsid w:val="00BA6161"/>
    <w:rPr>
      <w:rFonts w:ascii="Cambria" w:hAnsi="Cambria" w:cs="Cambria"/>
      <w:b/>
      <w:bCs/>
      <w:i/>
      <w:iCs/>
      <w:sz w:val="28"/>
      <w:szCs w:val="28"/>
      <w:lang w:val="es-ES_tradnl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BA6161"/>
    <w:rPr>
      <w:rFonts w:ascii="Cambria" w:hAnsi="Cambria" w:cs="Cambria"/>
      <w:b/>
      <w:bCs/>
      <w:sz w:val="26"/>
      <w:szCs w:val="26"/>
      <w:lang w:val="es-ES_tradnl"/>
    </w:rPr>
  </w:style>
  <w:style w:type="character" w:customStyle="1" w:styleId="Ttulo4Car">
    <w:name w:val="Título 4 Car"/>
    <w:basedOn w:val="Fuentedeprrafopredeter"/>
    <w:link w:val="Ttulo4"/>
    <w:uiPriority w:val="99"/>
    <w:locked/>
    <w:rsid w:val="00BA6161"/>
    <w:rPr>
      <w:rFonts w:ascii="Calibri" w:hAnsi="Calibri" w:cs="Calibri"/>
      <w:b/>
      <w:bCs/>
      <w:sz w:val="28"/>
      <w:szCs w:val="28"/>
      <w:lang w:val="es-ES_tradnl"/>
    </w:rPr>
  </w:style>
  <w:style w:type="character" w:customStyle="1" w:styleId="Ttulo5Car">
    <w:name w:val="Título 5 Car"/>
    <w:basedOn w:val="Fuentedeprrafopredeter"/>
    <w:link w:val="Ttulo5"/>
    <w:uiPriority w:val="99"/>
    <w:locked/>
    <w:rsid w:val="00BA6161"/>
    <w:rPr>
      <w:rFonts w:ascii="Calibri" w:hAnsi="Calibri" w:cs="Calibri"/>
      <w:b/>
      <w:bCs/>
      <w:i/>
      <w:iCs/>
      <w:sz w:val="26"/>
      <w:szCs w:val="26"/>
      <w:lang w:val="es-ES_tradnl"/>
    </w:rPr>
  </w:style>
  <w:style w:type="character" w:customStyle="1" w:styleId="Ttulo6Car">
    <w:name w:val="Título 6 Car"/>
    <w:basedOn w:val="Fuentedeprrafopredeter"/>
    <w:link w:val="Ttulo6"/>
    <w:uiPriority w:val="99"/>
    <w:locked/>
    <w:rsid w:val="00BA6161"/>
    <w:rPr>
      <w:rFonts w:ascii="Calibri" w:hAnsi="Calibri" w:cs="Calibri"/>
      <w:b/>
      <w:bCs/>
      <w:lang w:val="es-ES_tradnl"/>
    </w:rPr>
  </w:style>
  <w:style w:type="character" w:customStyle="1" w:styleId="Ttulo7Car">
    <w:name w:val="Título 7 Car"/>
    <w:basedOn w:val="Fuentedeprrafopredeter"/>
    <w:link w:val="Ttulo7"/>
    <w:uiPriority w:val="99"/>
    <w:locked/>
    <w:rsid w:val="00BA6161"/>
    <w:rPr>
      <w:rFonts w:ascii="Calibri" w:hAnsi="Calibri" w:cs="Calibri"/>
      <w:sz w:val="24"/>
      <w:szCs w:val="24"/>
      <w:lang w:val="es-ES_tradnl"/>
    </w:rPr>
  </w:style>
  <w:style w:type="character" w:customStyle="1" w:styleId="Ttulo8Car">
    <w:name w:val="Título 8 Car"/>
    <w:basedOn w:val="Fuentedeprrafopredeter"/>
    <w:link w:val="Ttulo8"/>
    <w:uiPriority w:val="99"/>
    <w:locked/>
    <w:rsid w:val="00BA6161"/>
    <w:rPr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9"/>
    <w:locked/>
    <w:rsid w:val="00BA6161"/>
    <w:rPr>
      <w:rFonts w:ascii="Cambria" w:hAnsi="Cambria" w:cs="Cambria"/>
      <w:lang w:val="es-ES_tradnl"/>
    </w:rPr>
  </w:style>
  <w:style w:type="paragraph" w:styleId="Encabezado">
    <w:name w:val="header"/>
    <w:basedOn w:val="Normal"/>
    <w:link w:val="EncabezadoCar"/>
    <w:uiPriority w:val="99"/>
    <w:rsid w:val="001E1D75"/>
    <w:pPr>
      <w:tabs>
        <w:tab w:val="center" w:pos="4252"/>
        <w:tab w:val="right" w:pos="8504"/>
      </w:tabs>
    </w:pPr>
    <w:rPr>
      <w:lang w:val="es-ES_tradnl" w:eastAsia="es-ES_tradnl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1E1D7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1E1D75"/>
    <w:pPr>
      <w:tabs>
        <w:tab w:val="center" w:pos="4252"/>
        <w:tab w:val="right" w:pos="8504"/>
      </w:tabs>
    </w:pPr>
    <w:rPr>
      <w:lang w:val="es-ES_tradnl"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1E1D75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1E1D75"/>
    <w:rPr>
      <w:rFonts w:ascii="Tahoma" w:hAnsi="Tahoma" w:cs="Tahoma"/>
      <w:sz w:val="16"/>
      <w:szCs w:val="16"/>
      <w:lang w:val="es-ES_tradnl" w:eastAsia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1E1D75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99"/>
    <w:qFormat/>
    <w:rsid w:val="00F96FCE"/>
    <w:rPr>
      <w:b/>
      <w:bCs/>
    </w:rPr>
  </w:style>
  <w:style w:type="paragraph" w:styleId="NormalWeb">
    <w:name w:val="Normal (Web)"/>
    <w:basedOn w:val="Normal"/>
    <w:uiPriority w:val="99"/>
    <w:rsid w:val="003F6E8B"/>
    <w:pPr>
      <w:textAlignment w:val="baseline"/>
    </w:pPr>
  </w:style>
  <w:style w:type="paragraph" w:styleId="Textoindependiente">
    <w:name w:val="Body Text"/>
    <w:basedOn w:val="Normal"/>
    <w:link w:val="TextoindependienteCar"/>
    <w:qFormat/>
    <w:rsid w:val="00CD5C47"/>
    <w:pPr>
      <w:autoSpaceDE w:val="0"/>
      <w:autoSpaceDN w:val="0"/>
      <w:adjustRightInd w:val="0"/>
      <w:ind w:left="101" w:hanging="10"/>
    </w:pPr>
    <w:rPr>
      <w:rFonts w:ascii="Arial" w:hAnsi="Arial" w:cs="Arial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locked/>
    <w:rsid w:val="00CD5C47"/>
    <w:rPr>
      <w:rFonts w:ascii="Arial" w:hAnsi="Arial" w:cs="Arial"/>
      <w:sz w:val="22"/>
      <w:szCs w:val="22"/>
    </w:rPr>
  </w:style>
  <w:style w:type="paragraph" w:customStyle="1" w:styleId="Default">
    <w:name w:val="Default"/>
    <w:uiPriority w:val="99"/>
    <w:rsid w:val="00732BC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99"/>
    <w:qFormat/>
    <w:rsid w:val="00793D81"/>
    <w:pPr>
      <w:ind w:left="720"/>
    </w:pPr>
  </w:style>
  <w:style w:type="character" w:styleId="Hipervnculo">
    <w:name w:val="Hyperlink"/>
    <w:basedOn w:val="Fuentedeprrafopredeter"/>
    <w:uiPriority w:val="99"/>
    <w:rsid w:val="00BA6161"/>
    <w:rPr>
      <w:color w:val="0099FF"/>
      <w:u w:val="single"/>
    </w:rPr>
  </w:style>
  <w:style w:type="character" w:styleId="Nmerodepgina">
    <w:name w:val="page number"/>
    <w:basedOn w:val="Fuentedeprrafopredeter"/>
    <w:uiPriority w:val="99"/>
    <w:rsid w:val="00BA6161"/>
  </w:style>
  <w:style w:type="paragraph" w:styleId="Textoindependiente2">
    <w:name w:val="Body Text 2"/>
    <w:basedOn w:val="Normal"/>
    <w:link w:val="Textoindependiente2Car"/>
    <w:uiPriority w:val="99"/>
    <w:rsid w:val="00BA6161"/>
    <w:pPr>
      <w:spacing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locked/>
    <w:rsid w:val="00BA6161"/>
  </w:style>
  <w:style w:type="table" w:styleId="Tablaconcuadrcula">
    <w:name w:val="Table Grid"/>
    <w:basedOn w:val="Tablanormal"/>
    <w:uiPriority w:val="99"/>
    <w:rsid w:val="00BA6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link w:val="Sangra2detindependienteCar"/>
    <w:uiPriority w:val="99"/>
    <w:rsid w:val="00BA6161"/>
    <w:pPr>
      <w:spacing w:after="120" w:line="480" w:lineRule="auto"/>
      <w:ind w:left="283"/>
    </w:pPr>
    <w:rPr>
      <w:sz w:val="20"/>
      <w:szCs w:val="2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locked/>
    <w:rsid w:val="00BA6161"/>
    <w:rPr>
      <w:lang w:val="es-ES_tradnl"/>
    </w:rPr>
  </w:style>
  <w:style w:type="character" w:styleId="nfasis">
    <w:name w:val="Emphasis"/>
    <w:basedOn w:val="Fuentedeprrafopredeter"/>
    <w:uiPriority w:val="99"/>
    <w:qFormat/>
    <w:rsid w:val="00BA6161"/>
    <w:rPr>
      <w:i/>
      <w:iCs/>
    </w:rPr>
  </w:style>
  <w:style w:type="paragraph" w:customStyle="1" w:styleId="txnormal">
    <w:name w:val="txnormal"/>
    <w:basedOn w:val="Normal"/>
    <w:uiPriority w:val="99"/>
    <w:rsid w:val="00BA6161"/>
    <w:pPr>
      <w:spacing w:before="100" w:beforeAutospacing="1" w:after="100" w:afterAutospacing="1"/>
      <w:jc w:val="both"/>
    </w:pPr>
    <w:rPr>
      <w:rFonts w:ascii="Verdana" w:hAnsi="Verdana" w:cs="Verdana"/>
      <w:color w:val="999999"/>
      <w:sz w:val="22"/>
      <w:szCs w:val="22"/>
    </w:rPr>
  </w:style>
  <w:style w:type="character" w:customStyle="1" w:styleId="titulospagina1">
    <w:name w:val="titulospagina1"/>
    <w:uiPriority w:val="99"/>
    <w:rsid w:val="00BA6161"/>
    <w:rPr>
      <w:rFonts w:ascii="Verdana" w:hAnsi="Verdana" w:cs="Verdana"/>
      <w:b/>
      <w:bCs/>
      <w:color w:val="auto"/>
      <w:sz w:val="28"/>
      <w:szCs w:val="28"/>
      <w:u w:val="none"/>
      <w:effect w:val="none"/>
    </w:rPr>
  </w:style>
  <w:style w:type="character" w:customStyle="1" w:styleId="txcapsula1">
    <w:name w:val="txcapsula1"/>
    <w:uiPriority w:val="99"/>
    <w:rsid w:val="00BA6161"/>
    <w:rPr>
      <w:rFonts w:ascii="Verdana" w:hAnsi="Verdana" w:cs="Verdana"/>
      <w:color w:val="FFFFFF"/>
      <w:sz w:val="22"/>
      <w:szCs w:val="22"/>
      <w:u w:val="none"/>
      <w:effect w:val="none"/>
    </w:rPr>
  </w:style>
  <w:style w:type="character" w:customStyle="1" w:styleId="txnormal1">
    <w:name w:val="txnormal1"/>
    <w:uiPriority w:val="99"/>
    <w:rsid w:val="00BA6161"/>
    <w:rPr>
      <w:rFonts w:ascii="Verdana" w:hAnsi="Verdana" w:cs="Verdana"/>
      <w:color w:val="999999"/>
      <w:sz w:val="22"/>
      <w:szCs w:val="22"/>
      <w:u w:val="none"/>
      <w:effect w:val="none"/>
    </w:rPr>
  </w:style>
  <w:style w:type="paragraph" w:customStyle="1" w:styleId="titamboldtx">
    <w:name w:val="titamboldtx"/>
    <w:basedOn w:val="Normal"/>
    <w:uiPriority w:val="99"/>
    <w:rsid w:val="00BA6161"/>
    <w:pPr>
      <w:spacing w:before="100" w:beforeAutospacing="1" w:after="100" w:afterAutospacing="1"/>
    </w:pPr>
    <w:rPr>
      <w:rFonts w:ascii="Verdana" w:hAnsi="Verdana" w:cs="Verdana"/>
      <w:b/>
      <w:bCs/>
      <w:color w:val="FF9900"/>
      <w:sz w:val="22"/>
      <w:szCs w:val="22"/>
    </w:rPr>
  </w:style>
  <w:style w:type="character" w:customStyle="1" w:styleId="titrojocapsula1">
    <w:name w:val="titrojocapsula1"/>
    <w:uiPriority w:val="99"/>
    <w:rsid w:val="00BA6161"/>
    <w:rPr>
      <w:rFonts w:ascii="Verdana" w:hAnsi="Verdana" w:cs="Verdana"/>
      <w:b/>
      <w:bCs/>
      <w:color w:val="auto"/>
      <w:sz w:val="24"/>
      <w:szCs w:val="24"/>
      <w:u w:val="none"/>
      <w:effect w:val="none"/>
    </w:rPr>
  </w:style>
  <w:style w:type="character" w:customStyle="1" w:styleId="titamboldtx1">
    <w:name w:val="titamboldtx1"/>
    <w:uiPriority w:val="99"/>
    <w:rsid w:val="00BA6161"/>
    <w:rPr>
      <w:rFonts w:ascii="Verdana" w:hAnsi="Verdana" w:cs="Verdana"/>
      <w:b/>
      <w:bCs/>
      <w:color w:val="FF9900"/>
      <w:sz w:val="22"/>
      <w:szCs w:val="22"/>
      <w:u w:val="none"/>
      <w:effect w:val="none"/>
    </w:rPr>
  </w:style>
  <w:style w:type="paragraph" w:styleId="Ttulo">
    <w:name w:val="Title"/>
    <w:basedOn w:val="Normal"/>
    <w:link w:val="TtuloCar"/>
    <w:uiPriority w:val="99"/>
    <w:qFormat/>
    <w:rsid w:val="00BA6161"/>
    <w:pPr>
      <w:jc w:val="center"/>
    </w:pPr>
    <w:rPr>
      <w:rFonts w:ascii="Cambria" w:hAnsi="Cambria" w:cs="Cambria"/>
      <w:b/>
      <w:bCs/>
      <w:kern w:val="28"/>
      <w:sz w:val="32"/>
      <w:szCs w:val="32"/>
      <w:lang w:val="es-ES_tradnl"/>
    </w:rPr>
  </w:style>
  <w:style w:type="character" w:customStyle="1" w:styleId="TtuloCar">
    <w:name w:val="Título Car"/>
    <w:basedOn w:val="Fuentedeprrafopredeter"/>
    <w:link w:val="Ttulo"/>
    <w:uiPriority w:val="99"/>
    <w:locked/>
    <w:rsid w:val="00BA6161"/>
    <w:rPr>
      <w:rFonts w:ascii="Cambria" w:hAnsi="Cambria" w:cs="Cambria"/>
      <w:b/>
      <w:bCs/>
      <w:kern w:val="28"/>
      <w:sz w:val="32"/>
      <w:szCs w:val="32"/>
      <w:lang w:val="es-ES_tradnl"/>
    </w:rPr>
  </w:style>
  <w:style w:type="paragraph" w:styleId="HTMLconformatoprevio">
    <w:name w:val="HTML Preformatted"/>
    <w:basedOn w:val="Normal"/>
    <w:link w:val="HTMLconformatoprevioCar"/>
    <w:uiPriority w:val="99"/>
    <w:rsid w:val="00BA61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_tradnl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locked/>
    <w:rsid w:val="00BA6161"/>
    <w:rPr>
      <w:rFonts w:ascii="Courier New" w:hAnsi="Courier New" w:cs="Courier New"/>
      <w:lang w:val="es-ES_tradnl"/>
    </w:rPr>
  </w:style>
  <w:style w:type="paragraph" w:customStyle="1" w:styleId="Normal1">
    <w:name w:val="Normal1"/>
    <w:basedOn w:val="Normal"/>
    <w:uiPriority w:val="99"/>
    <w:rsid w:val="00BA6161"/>
    <w:pPr>
      <w:spacing w:before="100" w:beforeAutospacing="1" w:after="100" w:afterAutospacing="1"/>
    </w:pPr>
    <w:rPr>
      <w:color w:val="000000"/>
    </w:rPr>
  </w:style>
  <w:style w:type="paragraph" w:styleId="Textoindependiente3">
    <w:name w:val="Body Text 3"/>
    <w:basedOn w:val="Normal"/>
    <w:link w:val="Textoindependiente3Car"/>
    <w:uiPriority w:val="99"/>
    <w:rsid w:val="00BA6161"/>
    <w:pPr>
      <w:spacing w:after="120"/>
    </w:pPr>
    <w:rPr>
      <w:sz w:val="16"/>
      <w:szCs w:val="16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locked/>
    <w:rsid w:val="00BA6161"/>
    <w:rPr>
      <w:sz w:val="16"/>
      <w:szCs w:val="16"/>
      <w:lang w:val="es-ES_tradnl"/>
    </w:rPr>
  </w:style>
  <w:style w:type="paragraph" w:styleId="Textosinformato">
    <w:name w:val="Plain Text"/>
    <w:basedOn w:val="Normal"/>
    <w:link w:val="TextosinformatoCar"/>
    <w:uiPriority w:val="99"/>
    <w:rsid w:val="00BA6161"/>
    <w:rPr>
      <w:rFonts w:ascii="Courier New" w:hAnsi="Courier New" w:cs="Courier New"/>
      <w:sz w:val="20"/>
      <w:szCs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locked/>
    <w:rsid w:val="00BA6161"/>
    <w:rPr>
      <w:rFonts w:ascii="Courier New" w:hAnsi="Courier New" w:cs="Courier New"/>
      <w:lang w:val="es-ES_tradnl"/>
    </w:rPr>
  </w:style>
  <w:style w:type="paragraph" w:styleId="Textodebloque">
    <w:name w:val="Block Text"/>
    <w:basedOn w:val="Normal"/>
    <w:uiPriority w:val="99"/>
    <w:rsid w:val="00BA6161"/>
    <w:pPr>
      <w:ind w:left="708" w:right="-419"/>
    </w:pPr>
  </w:style>
  <w:style w:type="paragraph" w:styleId="Sangradetextonormal">
    <w:name w:val="Body Text Indent"/>
    <w:basedOn w:val="Normal"/>
    <w:link w:val="SangradetextonormalCar"/>
    <w:uiPriority w:val="99"/>
    <w:rsid w:val="00BA6161"/>
    <w:pPr>
      <w:ind w:firstLine="708"/>
      <w:jc w:val="both"/>
    </w:pPr>
    <w:rPr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locked/>
    <w:rsid w:val="00BA6161"/>
    <w:rPr>
      <w:lang w:val="es-ES_tradnl"/>
    </w:rPr>
  </w:style>
  <w:style w:type="paragraph" w:customStyle="1" w:styleId="xl22">
    <w:name w:val="xl22"/>
    <w:basedOn w:val="Normal"/>
    <w:uiPriority w:val="99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25">
    <w:name w:val="xl25"/>
    <w:basedOn w:val="Normal"/>
    <w:uiPriority w:val="99"/>
    <w:rsid w:val="00BA6161"/>
    <w:pP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6">
    <w:name w:val="xl26"/>
    <w:basedOn w:val="Normal"/>
    <w:uiPriority w:val="99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4">
    <w:name w:val="xl24"/>
    <w:basedOn w:val="Normal"/>
    <w:uiPriority w:val="99"/>
    <w:rsid w:val="00BA6161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7">
    <w:name w:val="xl27"/>
    <w:basedOn w:val="Normal"/>
    <w:uiPriority w:val="99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uiPriority w:val="99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29">
    <w:name w:val="xl29"/>
    <w:basedOn w:val="Normal"/>
    <w:uiPriority w:val="99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0">
    <w:name w:val="xl30"/>
    <w:basedOn w:val="Normal"/>
    <w:uiPriority w:val="99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2"/>
      <w:szCs w:val="12"/>
    </w:rPr>
  </w:style>
  <w:style w:type="paragraph" w:customStyle="1" w:styleId="xl31">
    <w:name w:val="xl31"/>
    <w:basedOn w:val="Normal"/>
    <w:uiPriority w:val="99"/>
    <w:rsid w:val="00BA6161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3">
    <w:name w:val="xl23"/>
    <w:basedOn w:val="Normal"/>
    <w:uiPriority w:val="99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i/>
      <w:iCs/>
    </w:rPr>
  </w:style>
  <w:style w:type="character" w:customStyle="1" w:styleId="pestaaktiboa">
    <w:name w:val="pesta aktiboa"/>
    <w:basedOn w:val="Fuentedeprrafopredeter"/>
    <w:uiPriority w:val="99"/>
    <w:rsid w:val="00BA6161"/>
  </w:style>
  <w:style w:type="character" w:customStyle="1" w:styleId="pestaezaktiboa">
    <w:name w:val="pesta ezaktiboa"/>
    <w:basedOn w:val="Fuentedeprrafopredeter"/>
    <w:uiPriority w:val="99"/>
    <w:rsid w:val="00BA6161"/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rsid w:val="00BA616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ES_tradnl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locked/>
    <w:rsid w:val="00BA6161"/>
    <w:rPr>
      <w:rFonts w:ascii="Arial" w:hAnsi="Arial" w:cs="Arial"/>
      <w:vanish/>
      <w:sz w:val="16"/>
      <w:szCs w:val="16"/>
      <w:lang w:val="es-ES_tradnl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rsid w:val="00BA616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s-ES_tradnl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locked/>
    <w:rsid w:val="00BA6161"/>
    <w:rPr>
      <w:rFonts w:ascii="Arial" w:hAnsi="Arial" w:cs="Arial"/>
      <w:vanish/>
      <w:sz w:val="16"/>
      <w:szCs w:val="16"/>
      <w:lang w:val="es-ES_tradnl"/>
    </w:rPr>
  </w:style>
  <w:style w:type="paragraph" w:styleId="Textonotapie">
    <w:name w:val="footnote text"/>
    <w:basedOn w:val="Normal"/>
    <w:link w:val="TextonotapieCar"/>
    <w:uiPriority w:val="99"/>
    <w:semiHidden/>
    <w:rsid w:val="00BA6161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locked/>
    <w:rsid w:val="00BA6161"/>
    <w:rPr>
      <w:lang w:val="es-ES_tradnl"/>
    </w:rPr>
  </w:style>
  <w:style w:type="character" w:styleId="Refdenotaalpie">
    <w:name w:val="footnote reference"/>
    <w:basedOn w:val="Fuentedeprrafopredeter"/>
    <w:uiPriority w:val="99"/>
    <w:semiHidden/>
    <w:rsid w:val="00BA6161"/>
    <w:rPr>
      <w:vertAlign w:val="superscript"/>
    </w:rPr>
  </w:style>
  <w:style w:type="paragraph" w:styleId="Subttulo">
    <w:name w:val="Subtitle"/>
    <w:basedOn w:val="Normal"/>
    <w:link w:val="SubttuloCar"/>
    <w:uiPriority w:val="99"/>
    <w:qFormat/>
    <w:rsid w:val="00BA6161"/>
    <w:pPr>
      <w:spacing w:after="60"/>
      <w:jc w:val="center"/>
    </w:pPr>
    <w:rPr>
      <w:rFonts w:ascii="Cambria" w:hAnsi="Cambria" w:cs="Cambria"/>
      <w:lang w:val="es-ES_tradnl"/>
    </w:rPr>
  </w:style>
  <w:style w:type="character" w:customStyle="1" w:styleId="SubttuloCar">
    <w:name w:val="Subtítulo Car"/>
    <w:basedOn w:val="Fuentedeprrafopredeter"/>
    <w:link w:val="Subttulo"/>
    <w:uiPriority w:val="99"/>
    <w:locked/>
    <w:rsid w:val="00BA6161"/>
    <w:rPr>
      <w:rFonts w:ascii="Cambria" w:hAnsi="Cambria" w:cs="Cambria"/>
      <w:sz w:val="24"/>
      <w:szCs w:val="24"/>
      <w:lang w:val="es-ES_tradnl"/>
    </w:rPr>
  </w:style>
  <w:style w:type="paragraph" w:styleId="Listaconvietas">
    <w:name w:val="List Bullet"/>
    <w:basedOn w:val="Normal"/>
    <w:autoRedefine/>
    <w:uiPriority w:val="99"/>
    <w:rsid w:val="00BA6161"/>
    <w:pPr>
      <w:jc w:val="both"/>
    </w:pPr>
    <w:rPr>
      <w:rFonts w:ascii="Tahoma" w:hAnsi="Tahoma" w:cs="Tahoma"/>
      <w:noProof/>
      <w:lang w:val="es-ES_tradnl"/>
    </w:rPr>
  </w:style>
  <w:style w:type="paragraph" w:styleId="Listaconvietas2">
    <w:name w:val="List Bullet 2"/>
    <w:basedOn w:val="Normal"/>
    <w:autoRedefine/>
    <w:uiPriority w:val="99"/>
    <w:rsid w:val="00BA6161"/>
    <w:pPr>
      <w:ind w:left="566" w:hanging="283"/>
    </w:pPr>
    <w:rPr>
      <w:noProof/>
      <w:sz w:val="20"/>
      <w:szCs w:val="20"/>
      <w:lang w:val="es-ES_tradnl"/>
    </w:rPr>
  </w:style>
  <w:style w:type="paragraph" w:styleId="Lista">
    <w:name w:val="List"/>
    <w:basedOn w:val="Normal"/>
    <w:uiPriority w:val="99"/>
    <w:rsid w:val="00BA6161"/>
    <w:pPr>
      <w:ind w:left="283" w:hanging="283"/>
    </w:pPr>
    <w:rPr>
      <w:noProof/>
      <w:sz w:val="20"/>
      <w:szCs w:val="20"/>
      <w:lang w:val="es-ES_tradnl"/>
    </w:rPr>
  </w:style>
  <w:style w:type="paragraph" w:customStyle="1" w:styleId="estilo70">
    <w:name w:val="estilo70"/>
    <w:basedOn w:val="Normal"/>
    <w:uiPriority w:val="99"/>
    <w:rsid w:val="00BA6161"/>
    <w:pPr>
      <w:spacing w:before="100" w:beforeAutospacing="1" w:after="100" w:afterAutospacing="1"/>
    </w:pPr>
    <w:rPr>
      <w:rFonts w:ascii="Arial" w:hAnsi="Arial" w:cs="Arial"/>
      <w:noProof/>
      <w:color w:val="339933"/>
      <w:sz w:val="17"/>
      <w:szCs w:val="17"/>
      <w:lang w:val="es-MX" w:eastAsia="es-MX"/>
    </w:rPr>
  </w:style>
  <w:style w:type="paragraph" w:customStyle="1" w:styleId="estilo78">
    <w:name w:val="estilo78"/>
    <w:basedOn w:val="Normal"/>
    <w:uiPriority w:val="99"/>
    <w:rsid w:val="00BA6161"/>
    <w:pPr>
      <w:spacing w:before="100" w:beforeAutospacing="1" w:after="100" w:afterAutospacing="1"/>
    </w:pPr>
    <w:rPr>
      <w:noProof/>
      <w:color w:val="339933"/>
      <w:sz w:val="18"/>
      <w:szCs w:val="18"/>
      <w:lang w:val="es-MX" w:eastAsia="es-MX"/>
    </w:rPr>
  </w:style>
  <w:style w:type="character" w:customStyle="1" w:styleId="estilo201">
    <w:name w:val="estilo201"/>
    <w:uiPriority w:val="99"/>
    <w:rsid w:val="00BA6161"/>
    <w:rPr>
      <w:b/>
      <w:bCs/>
      <w:color w:val="auto"/>
    </w:rPr>
  </w:style>
  <w:style w:type="character" w:customStyle="1" w:styleId="estilo1201">
    <w:name w:val="estilo1201"/>
    <w:uiPriority w:val="99"/>
    <w:rsid w:val="00BA6161"/>
    <w:rPr>
      <w:rFonts w:ascii="Arial" w:hAnsi="Arial" w:cs="Arial"/>
      <w:color w:val="auto"/>
      <w:sz w:val="15"/>
      <w:szCs w:val="15"/>
    </w:rPr>
  </w:style>
  <w:style w:type="character" w:customStyle="1" w:styleId="estilo1081">
    <w:name w:val="estilo1081"/>
    <w:uiPriority w:val="99"/>
    <w:rsid w:val="00BA6161"/>
    <w:rPr>
      <w:rFonts w:ascii="Arial" w:hAnsi="Arial" w:cs="Arial"/>
      <w:color w:val="auto"/>
      <w:sz w:val="17"/>
      <w:szCs w:val="17"/>
    </w:rPr>
  </w:style>
  <w:style w:type="character" w:customStyle="1" w:styleId="estilo791">
    <w:name w:val="estilo791"/>
    <w:uiPriority w:val="99"/>
    <w:rsid w:val="00BA6161"/>
    <w:rPr>
      <w:rFonts w:ascii="Arial" w:hAnsi="Arial" w:cs="Arial"/>
      <w:sz w:val="18"/>
      <w:szCs w:val="18"/>
    </w:rPr>
  </w:style>
  <w:style w:type="character" w:customStyle="1" w:styleId="estilo861">
    <w:name w:val="estilo861"/>
    <w:uiPriority w:val="99"/>
    <w:rsid w:val="00BA6161"/>
    <w:rPr>
      <w:rFonts w:ascii="Arial" w:hAnsi="Arial" w:cs="Arial"/>
      <w:b/>
      <w:bCs/>
      <w:sz w:val="17"/>
      <w:szCs w:val="17"/>
    </w:rPr>
  </w:style>
  <w:style w:type="character" w:customStyle="1" w:styleId="estilo1021">
    <w:name w:val="estilo1021"/>
    <w:uiPriority w:val="99"/>
    <w:rsid w:val="00BA6161"/>
    <w:rPr>
      <w:color w:val="000000"/>
      <w:sz w:val="17"/>
      <w:szCs w:val="17"/>
    </w:rPr>
  </w:style>
  <w:style w:type="character" w:customStyle="1" w:styleId="estilo881">
    <w:name w:val="estilo881"/>
    <w:uiPriority w:val="99"/>
    <w:rsid w:val="00BA6161"/>
    <w:rPr>
      <w:sz w:val="17"/>
      <w:szCs w:val="17"/>
    </w:rPr>
  </w:style>
  <w:style w:type="character" w:customStyle="1" w:styleId="estilo701">
    <w:name w:val="estilo701"/>
    <w:uiPriority w:val="99"/>
    <w:rsid w:val="00BA6161"/>
    <w:rPr>
      <w:rFonts w:ascii="Arial" w:hAnsi="Arial" w:cs="Arial"/>
      <w:sz w:val="17"/>
      <w:szCs w:val="17"/>
    </w:rPr>
  </w:style>
  <w:style w:type="character" w:customStyle="1" w:styleId="estilo731">
    <w:name w:val="estilo731"/>
    <w:uiPriority w:val="99"/>
    <w:rsid w:val="00BA6161"/>
    <w:rPr>
      <w:color w:val="FF0000"/>
    </w:rPr>
  </w:style>
  <w:style w:type="character" w:customStyle="1" w:styleId="Hipervnculo1">
    <w:name w:val="Hipervínculo1"/>
    <w:uiPriority w:val="99"/>
    <w:rsid w:val="00BA6161"/>
    <w:rPr>
      <w:color w:val="0000FF"/>
      <w:u w:val="single"/>
    </w:rPr>
  </w:style>
  <w:style w:type="paragraph" w:customStyle="1" w:styleId="Textoindependiente21">
    <w:name w:val="Texto independiente 21"/>
    <w:basedOn w:val="Normal"/>
    <w:uiPriority w:val="99"/>
    <w:rsid w:val="00BA6161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  <w:noProof/>
      <w:spacing w:val="-3"/>
      <w:sz w:val="20"/>
      <w:szCs w:val="20"/>
      <w:lang w:val="es-ES_tradnl" w:eastAsia="es-ES_tradnl"/>
    </w:rPr>
  </w:style>
  <w:style w:type="paragraph" w:customStyle="1" w:styleId="estilo180">
    <w:name w:val="estilo180"/>
    <w:basedOn w:val="Normal"/>
    <w:uiPriority w:val="99"/>
    <w:rsid w:val="00BA6161"/>
    <w:pPr>
      <w:spacing w:before="100" w:beforeAutospacing="1" w:after="100" w:afterAutospacing="1"/>
    </w:pPr>
    <w:rPr>
      <w:rFonts w:ascii="Arial" w:hAnsi="Arial" w:cs="Arial"/>
      <w:noProof/>
      <w:color w:val="0000FF"/>
      <w:lang w:val="es-ES_tradnl" w:eastAsia="es-ES_tradnl"/>
    </w:rPr>
  </w:style>
  <w:style w:type="paragraph" w:customStyle="1" w:styleId="estilo22">
    <w:name w:val="estilo22"/>
    <w:basedOn w:val="Normal"/>
    <w:uiPriority w:val="99"/>
    <w:rsid w:val="00BA6161"/>
    <w:pPr>
      <w:spacing w:before="100" w:beforeAutospacing="1" w:after="100" w:afterAutospacing="1"/>
    </w:pPr>
    <w:rPr>
      <w:rFonts w:ascii="Verdana" w:hAnsi="Verdana" w:cs="Verdana"/>
      <w:noProof/>
      <w:sz w:val="18"/>
      <w:szCs w:val="18"/>
      <w:lang w:val="gl-ES"/>
    </w:rPr>
  </w:style>
  <w:style w:type="paragraph" w:styleId="Sangra3detindependiente">
    <w:name w:val="Body Text Indent 3"/>
    <w:basedOn w:val="Normal"/>
    <w:link w:val="Sangra3detindependienteCar"/>
    <w:uiPriority w:val="99"/>
    <w:rsid w:val="00BA6161"/>
    <w:pPr>
      <w:spacing w:after="120"/>
      <w:ind w:left="283"/>
    </w:pPr>
    <w:rPr>
      <w:sz w:val="16"/>
      <w:szCs w:val="16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locked/>
    <w:rsid w:val="00BA6161"/>
    <w:rPr>
      <w:sz w:val="16"/>
      <w:szCs w:val="16"/>
      <w:lang w:val="es-ES_tradnl"/>
    </w:rPr>
  </w:style>
  <w:style w:type="paragraph" w:styleId="Epgrafe">
    <w:name w:val="caption"/>
    <w:basedOn w:val="Normal"/>
    <w:next w:val="Normal"/>
    <w:uiPriority w:val="99"/>
    <w:qFormat/>
    <w:rsid w:val="00BA6161"/>
    <w:pPr>
      <w:spacing w:before="120" w:after="120"/>
    </w:pPr>
    <w:rPr>
      <w:b/>
      <w:bCs/>
      <w:sz w:val="20"/>
      <w:szCs w:val="20"/>
      <w:lang w:val="es-ES_tradnl"/>
    </w:rPr>
  </w:style>
  <w:style w:type="character" w:styleId="Hipervnculovisitado">
    <w:name w:val="FollowedHyperlink"/>
    <w:basedOn w:val="Fuentedeprrafopredeter"/>
    <w:uiPriority w:val="99"/>
    <w:rsid w:val="00BA6161"/>
    <w:rPr>
      <w:color w:val="800080"/>
      <w:u w:val="single"/>
    </w:rPr>
  </w:style>
  <w:style w:type="paragraph" w:customStyle="1" w:styleId="Estndar">
    <w:name w:val="Estándar"/>
    <w:rsid w:val="00BA6161"/>
    <w:pPr>
      <w:snapToGrid w:val="0"/>
    </w:pPr>
    <w:rPr>
      <w:rFonts w:ascii="Tms Rmn" w:hAnsi="Tms Rmn" w:cs="Tms Rmn"/>
      <w:color w:val="000000"/>
      <w:sz w:val="24"/>
      <w:szCs w:val="24"/>
    </w:rPr>
  </w:style>
  <w:style w:type="character" w:customStyle="1" w:styleId="street-address">
    <w:name w:val="street-address"/>
    <w:basedOn w:val="Fuentedeprrafopredeter"/>
    <w:uiPriority w:val="99"/>
    <w:rsid w:val="00BA6161"/>
  </w:style>
  <w:style w:type="character" w:customStyle="1" w:styleId="locatlity">
    <w:name w:val="locatlity"/>
    <w:basedOn w:val="Fuentedeprrafopredeter"/>
    <w:uiPriority w:val="99"/>
    <w:rsid w:val="00BA6161"/>
  </w:style>
  <w:style w:type="character" w:customStyle="1" w:styleId="country-name">
    <w:name w:val="country-name"/>
    <w:basedOn w:val="Fuentedeprrafopredeter"/>
    <w:uiPriority w:val="99"/>
    <w:rsid w:val="00BA6161"/>
  </w:style>
  <w:style w:type="character" w:customStyle="1" w:styleId="texte1">
    <w:name w:val="texte1"/>
    <w:rsid w:val="00BA6161"/>
    <w:rPr>
      <w:rFonts w:ascii="Verdana" w:hAnsi="Verdana" w:cs="Verdana"/>
      <w:color w:val="000000"/>
      <w:sz w:val="15"/>
      <w:szCs w:val="15"/>
      <w:u w:val="none"/>
      <w:effect w:val="none"/>
    </w:rPr>
  </w:style>
  <w:style w:type="character" w:customStyle="1" w:styleId="estilo81">
    <w:name w:val="estilo81"/>
    <w:uiPriority w:val="99"/>
    <w:rsid w:val="00BA6161"/>
    <w:rPr>
      <w:color w:val="FFFFFF"/>
    </w:rPr>
  </w:style>
  <w:style w:type="character" w:styleId="CitaHTML">
    <w:name w:val="HTML Cite"/>
    <w:basedOn w:val="Fuentedeprrafopredeter"/>
    <w:uiPriority w:val="99"/>
    <w:rsid w:val="00BA6161"/>
    <w:rPr>
      <w:i/>
      <w:iCs/>
    </w:rPr>
  </w:style>
  <w:style w:type="paragraph" w:customStyle="1" w:styleId="Textoindependiente31">
    <w:name w:val="Texto independiente 31"/>
    <w:basedOn w:val="Normal"/>
    <w:uiPriority w:val="99"/>
    <w:rsid w:val="00BA6161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 w:cs="Book Antiqua"/>
      <w:lang w:eastAsia="es-ES_tradnl"/>
    </w:rPr>
  </w:style>
  <w:style w:type="character" w:customStyle="1" w:styleId="email">
    <w:name w:val="email"/>
    <w:basedOn w:val="Fuentedeprrafopredeter"/>
    <w:uiPriority w:val="99"/>
    <w:rsid w:val="00BA6161"/>
  </w:style>
  <w:style w:type="character" w:customStyle="1" w:styleId="Smbolodenotaalpie">
    <w:name w:val="Símbolo de nota al pie"/>
    <w:uiPriority w:val="99"/>
    <w:rsid w:val="00BA6161"/>
    <w:rPr>
      <w:vertAlign w:val="superscript"/>
    </w:rPr>
  </w:style>
  <w:style w:type="character" w:customStyle="1" w:styleId="Refdenotaalpie1">
    <w:name w:val="Ref. de nota al pie1"/>
    <w:uiPriority w:val="99"/>
    <w:rsid w:val="00BA6161"/>
    <w:rPr>
      <w:vertAlign w:val="superscript"/>
    </w:rPr>
  </w:style>
  <w:style w:type="paragraph" w:customStyle="1" w:styleId="msoorganizationname">
    <w:name w:val="msoorganizationname"/>
    <w:uiPriority w:val="99"/>
    <w:rsid w:val="00BA6161"/>
    <w:pPr>
      <w:jc w:val="center"/>
    </w:pPr>
    <w:rPr>
      <w:rFonts w:ascii="Arial Black" w:hAnsi="Arial Black" w:cs="Arial Black"/>
      <w:color w:val="FFFFFF"/>
      <w:kern w:val="28"/>
      <w:sz w:val="16"/>
      <w:szCs w:val="16"/>
    </w:rPr>
  </w:style>
  <w:style w:type="paragraph" w:customStyle="1" w:styleId="msotitle3">
    <w:name w:val="msotitle3"/>
    <w:uiPriority w:val="99"/>
    <w:rsid w:val="00BA6161"/>
    <w:pPr>
      <w:spacing w:line="249" w:lineRule="auto"/>
    </w:pPr>
    <w:rPr>
      <w:color w:val="3399FF"/>
      <w:kern w:val="28"/>
      <w:sz w:val="52"/>
      <w:szCs w:val="52"/>
    </w:rPr>
  </w:style>
  <w:style w:type="character" w:customStyle="1" w:styleId="apple-converted-space">
    <w:name w:val="apple-converted-space"/>
    <w:basedOn w:val="Fuentedeprrafopredeter"/>
    <w:uiPriority w:val="99"/>
    <w:rsid w:val="00BA6161"/>
  </w:style>
  <w:style w:type="character" w:customStyle="1" w:styleId="apple-style-span">
    <w:name w:val="apple-style-span"/>
    <w:basedOn w:val="Fuentedeprrafopredeter"/>
    <w:uiPriority w:val="99"/>
    <w:rsid w:val="00BA6161"/>
  </w:style>
  <w:style w:type="paragraph" w:customStyle="1" w:styleId="gmailquote">
    <w:name w:val="gmail_quote"/>
    <w:basedOn w:val="Normal"/>
    <w:uiPriority w:val="99"/>
    <w:rsid w:val="00BA6161"/>
    <w:pPr>
      <w:spacing w:before="100" w:beforeAutospacing="1" w:after="100" w:afterAutospacing="1"/>
    </w:pPr>
    <w:rPr>
      <w:lang w:val="es-ES_tradnl" w:eastAsia="es-ES_tradnl"/>
    </w:rPr>
  </w:style>
  <w:style w:type="character" w:customStyle="1" w:styleId="nfasissutil1">
    <w:name w:val="Énfasis sutil1"/>
    <w:uiPriority w:val="99"/>
    <w:rsid w:val="00BA6161"/>
    <w:rPr>
      <w:i/>
      <w:iCs/>
      <w:color w:val="808080"/>
    </w:rPr>
  </w:style>
  <w:style w:type="paragraph" w:customStyle="1" w:styleId="Sinespaciado1">
    <w:name w:val="Sin espaciado1"/>
    <w:uiPriority w:val="99"/>
    <w:rsid w:val="00BA6161"/>
    <w:rPr>
      <w:rFonts w:ascii="Calibri" w:hAnsi="Calibri" w:cs="Calibri"/>
      <w:sz w:val="22"/>
      <w:szCs w:val="22"/>
    </w:rPr>
  </w:style>
  <w:style w:type="paragraph" w:customStyle="1" w:styleId="Prrafodelista1">
    <w:name w:val="Párrafo de lista1"/>
    <w:basedOn w:val="Normal"/>
    <w:uiPriority w:val="99"/>
    <w:rsid w:val="00BA6161"/>
    <w:pPr>
      <w:ind w:left="720"/>
    </w:pPr>
  </w:style>
  <w:style w:type="character" w:customStyle="1" w:styleId="hps">
    <w:name w:val="hps"/>
    <w:basedOn w:val="Fuentedeprrafopredeter"/>
    <w:uiPriority w:val="99"/>
    <w:rsid w:val="00BA6161"/>
  </w:style>
  <w:style w:type="paragraph" w:customStyle="1" w:styleId="ident7">
    <w:name w:val="ident7"/>
    <w:basedOn w:val="Normal"/>
    <w:uiPriority w:val="99"/>
    <w:rsid w:val="00BA6161"/>
    <w:pPr>
      <w:ind w:left="3600" w:right="7680"/>
    </w:pPr>
    <w:rPr>
      <w:rFonts w:ascii="Verdana" w:hAnsi="Verdana" w:cs="Verdana"/>
      <w:b/>
      <w:bCs/>
      <w:color w:val="196CB9"/>
    </w:rPr>
  </w:style>
  <w:style w:type="character" w:styleId="Refdecomentario">
    <w:name w:val="annotation reference"/>
    <w:basedOn w:val="Fuentedeprrafopredeter"/>
    <w:uiPriority w:val="99"/>
    <w:semiHidden/>
    <w:rsid w:val="00BA616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BA6161"/>
    <w:rPr>
      <w:sz w:val="20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uiPriority w:val="99"/>
    <w:locked/>
    <w:rsid w:val="00BA6161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BA616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locked/>
    <w:rsid w:val="00BA6161"/>
    <w:rPr>
      <w:b/>
      <w:bCs/>
    </w:rPr>
  </w:style>
  <w:style w:type="paragraph" w:customStyle="1" w:styleId="dog-base-sangria">
    <w:name w:val="dog-base-sangria"/>
    <w:basedOn w:val="Normal"/>
    <w:uiPriority w:val="99"/>
    <w:rsid w:val="00BA6161"/>
    <w:pPr>
      <w:spacing w:before="100" w:beforeAutospacing="1" w:after="240" w:line="360" w:lineRule="atLeast"/>
      <w:ind w:firstLine="360"/>
      <w:jc w:val="both"/>
    </w:pPr>
    <w:rPr>
      <w:color w:val="000000"/>
    </w:rPr>
  </w:style>
  <w:style w:type="character" w:customStyle="1" w:styleId="dog-cursiva1">
    <w:name w:val="dog-cursiva1"/>
    <w:uiPriority w:val="99"/>
    <w:rsid w:val="00BA6161"/>
    <w:rPr>
      <w:i/>
      <w:iCs/>
    </w:rPr>
  </w:style>
  <w:style w:type="paragraph" w:customStyle="1" w:styleId="Prrafodelista2">
    <w:name w:val="Párrafo de lista2"/>
    <w:basedOn w:val="Normal"/>
    <w:uiPriority w:val="99"/>
    <w:rsid w:val="00BA616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normal0">
    <w:name w:val="normal"/>
    <w:basedOn w:val="Normal"/>
    <w:uiPriority w:val="99"/>
    <w:rsid w:val="00BA6161"/>
    <w:pPr>
      <w:spacing w:before="100" w:beforeAutospacing="1" w:after="100" w:afterAutospacing="1"/>
    </w:pPr>
    <w:rPr>
      <w:color w:val="000000"/>
    </w:rPr>
  </w:style>
  <w:style w:type="paragraph" w:styleId="Textonotaalfinal">
    <w:name w:val="endnote text"/>
    <w:basedOn w:val="Normal"/>
    <w:link w:val="TextonotaalfinalCar"/>
    <w:uiPriority w:val="99"/>
    <w:semiHidden/>
    <w:rsid w:val="00BA6161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locked/>
    <w:rsid w:val="00BA6161"/>
    <w:rPr>
      <w:lang w:val="es-ES_tradnl"/>
    </w:rPr>
  </w:style>
  <w:style w:type="character" w:styleId="Refdenotaalfinal">
    <w:name w:val="endnote reference"/>
    <w:basedOn w:val="Fuentedeprrafopredeter"/>
    <w:uiPriority w:val="99"/>
    <w:semiHidden/>
    <w:rsid w:val="00BA6161"/>
    <w:rPr>
      <w:vertAlign w:val="superscript"/>
    </w:rPr>
  </w:style>
  <w:style w:type="paragraph" w:styleId="Mapadeldocumento">
    <w:name w:val="Document Map"/>
    <w:basedOn w:val="Normal"/>
    <w:link w:val="MapadeldocumentoCar"/>
    <w:uiPriority w:val="99"/>
    <w:semiHidden/>
    <w:rsid w:val="009B525D"/>
    <w:pPr>
      <w:shd w:val="clear" w:color="auto" w:fill="000080"/>
    </w:pPr>
    <w:rPr>
      <w:rFonts w:ascii="Tahoma" w:hAnsi="Tahoma" w:cs="Tahoma"/>
      <w:sz w:val="20"/>
      <w:szCs w:val="20"/>
      <w:lang w:val="es-ES_tradnl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sid w:val="009B525D"/>
    <w:rPr>
      <w:rFonts w:ascii="Tahoma" w:hAnsi="Tahoma" w:cs="Tahoma"/>
      <w:shd w:val="clear" w:color="auto" w:fill="000080"/>
      <w:lang w:val="es-ES_tradnl"/>
    </w:rPr>
  </w:style>
  <w:style w:type="paragraph" w:customStyle="1" w:styleId="Textoindependiente22">
    <w:name w:val="Texto independiente 22"/>
    <w:basedOn w:val="Normal"/>
    <w:uiPriority w:val="99"/>
    <w:rsid w:val="009B525D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  <w:spacing w:val="-3"/>
      <w:sz w:val="20"/>
      <w:szCs w:val="20"/>
      <w:lang w:val="es-ES_tradnl" w:eastAsia="zh-CN"/>
    </w:rPr>
  </w:style>
  <w:style w:type="character" w:customStyle="1" w:styleId="Hipervnculo2">
    <w:name w:val="Hipervínculo2"/>
    <w:basedOn w:val="Fuentedeprrafopredeter"/>
    <w:uiPriority w:val="99"/>
    <w:rsid w:val="009B525D"/>
    <w:rPr>
      <w:color w:val="0000FF"/>
      <w:u w:val="single"/>
    </w:rPr>
  </w:style>
  <w:style w:type="character" w:customStyle="1" w:styleId="estilo8">
    <w:name w:val="estilo8"/>
    <w:basedOn w:val="Fuentedeprrafopredeter"/>
    <w:uiPriority w:val="99"/>
    <w:rsid w:val="009B525D"/>
  </w:style>
  <w:style w:type="paragraph" w:customStyle="1" w:styleId="NormalArial">
    <w:name w:val="Normal + Arial"/>
    <w:aliases w:val="11 pt"/>
    <w:basedOn w:val="Normal"/>
    <w:uiPriority w:val="99"/>
    <w:rsid w:val="009B525D"/>
    <w:pPr>
      <w:numPr>
        <w:numId w:val="7"/>
      </w:numPr>
    </w:pPr>
    <w:rPr>
      <w:rFonts w:ascii="Arial" w:hAnsi="Arial" w:cs="Arial"/>
      <w:spacing w:val="-3"/>
      <w:sz w:val="22"/>
      <w:szCs w:val="22"/>
      <w:lang w:val="gl-ES"/>
    </w:rPr>
  </w:style>
  <w:style w:type="character" w:customStyle="1" w:styleId="Hyperlink1">
    <w:name w:val="Hyperlink1"/>
    <w:basedOn w:val="Fuentedeprrafopredeter"/>
    <w:uiPriority w:val="99"/>
    <w:rsid w:val="009B525D"/>
    <w:rPr>
      <w:color w:val="0000FF"/>
      <w:u w:val="single"/>
    </w:rPr>
  </w:style>
  <w:style w:type="paragraph" w:customStyle="1" w:styleId="BodyText21">
    <w:name w:val="Body Text 21"/>
    <w:basedOn w:val="Normal"/>
    <w:uiPriority w:val="99"/>
    <w:rsid w:val="009B525D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  <w:noProof/>
      <w:spacing w:val="-3"/>
      <w:sz w:val="20"/>
      <w:szCs w:val="20"/>
      <w:lang w:val="es-ES_tradnl" w:eastAsia="es-ES_trad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9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7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1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3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3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5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7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1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46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0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2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2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9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5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5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2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7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3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1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7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9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9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4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0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5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47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5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3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6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4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8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87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0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9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28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8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8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8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88589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11" w:color="FFFFFF"/>
            <w:bottom w:val="single" w:sz="6" w:space="0" w:color="FFFFFF"/>
            <w:right w:val="single" w:sz="6" w:space="11" w:color="FFFFFF"/>
          </w:divBdr>
          <w:divsChild>
            <w:div w:id="52528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8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2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88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288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288602">
                                          <w:marLeft w:val="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288608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8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8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28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8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886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288594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88603">
                      <w:marLeft w:val="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8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288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88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28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ogeneralfga@gmail.co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mailto:secretariogeneralfga@gmail.co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secretariogeneralfga@g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gi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rreirasgalegas.com" TargetMode="External"/><Relationship Id="rId2" Type="http://schemas.openxmlformats.org/officeDocument/2006/relationships/hyperlink" Target="http://www.atletismogalego.org" TargetMode="External"/><Relationship Id="rId1" Type="http://schemas.openxmlformats.org/officeDocument/2006/relationships/image" Target="media/image2.jpeg"/><Relationship Id="rId5" Type="http://schemas.openxmlformats.org/officeDocument/2006/relationships/oleObject" Target="embeddings/Documento_de_Microsoft_Office_Word_97-20031.doc"/><Relationship Id="rId4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tletismogalego.org" TargetMode="External"/><Relationship Id="rId2" Type="http://schemas.openxmlformats.org/officeDocument/2006/relationships/image" Target="media/image4.jpeg"/><Relationship Id="rId1" Type="http://schemas.openxmlformats.org/officeDocument/2006/relationships/image" Target="media/image2.jpeg"/><Relationship Id="rId4" Type="http://schemas.openxmlformats.org/officeDocument/2006/relationships/hyperlink" Target="http://www.carreirasgaleg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1442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 CIRCUITO GALEGO DE CAMPO A TRAVÉS</vt:lpstr>
    </vt:vector>
  </TitlesOfParts>
  <Company>Hewlett-Packard</Company>
  <LinksUpToDate>false</LinksUpToDate>
  <CharactersWithSpaces>9821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CIRCUITO GALEGO DE CAMPO A TRAVÉS</dc:title>
  <dc:subject/>
  <dc:creator>Isidoro</dc:creator>
  <cp:keywords/>
  <dc:description/>
  <cp:lastModifiedBy>admon02</cp:lastModifiedBy>
  <cp:revision>5</cp:revision>
  <cp:lastPrinted>2015-11-20T18:35:00Z</cp:lastPrinted>
  <dcterms:created xsi:type="dcterms:W3CDTF">2015-11-30T17:49:00Z</dcterms:created>
  <dcterms:modified xsi:type="dcterms:W3CDTF">2015-12-03T18:59:00Z</dcterms:modified>
</cp:coreProperties>
</file>